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EC8D6" w14:textId="6594C0A4" w:rsidR="00423B65" w:rsidRPr="00E022EA" w:rsidRDefault="00B47499" w:rsidP="00EA0FBE">
      <w:pPr>
        <w:pStyle w:val="Brezrazmikov"/>
        <w:jc w:val="both"/>
        <w:rPr>
          <w:rFonts w:asciiTheme="minorHAnsi" w:hAnsiTheme="minorHAnsi" w:cstheme="minorHAnsi"/>
          <w:sz w:val="24"/>
          <w:szCs w:val="24"/>
        </w:rPr>
      </w:pPr>
      <w:bookmarkStart w:id="0" w:name="_Hlk511206013"/>
      <w:r w:rsidRPr="00E022EA">
        <w:rPr>
          <w:rFonts w:asciiTheme="minorHAnsi" w:hAnsiTheme="minorHAnsi" w:cstheme="minorHAnsi"/>
          <w:sz w:val="24"/>
          <w:szCs w:val="24"/>
        </w:rPr>
        <w:t>N</w:t>
      </w:r>
      <w:r w:rsidR="00423B65" w:rsidRPr="00E022EA">
        <w:rPr>
          <w:rFonts w:asciiTheme="minorHAnsi" w:hAnsiTheme="minorHAnsi" w:cstheme="minorHAnsi"/>
          <w:sz w:val="24"/>
          <w:szCs w:val="24"/>
        </w:rPr>
        <w:t xml:space="preserve">a </w:t>
      </w:r>
      <w:r w:rsidR="00815FDA" w:rsidRPr="00F524ED">
        <w:rPr>
          <w:rFonts w:asciiTheme="minorHAnsi" w:hAnsiTheme="minorHAnsi" w:cstheme="minorHAnsi"/>
          <w:sz w:val="24"/>
          <w:szCs w:val="24"/>
        </w:rPr>
        <w:t xml:space="preserve">podlagi </w:t>
      </w:r>
      <w:bookmarkStart w:id="1" w:name="_Hlk40430291"/>
      <w:r w:rsidR="00D82FA2" w:rsidRPr="00F524ED">
        <w:rPr>
          <w:rFonts w:asciiTheme="minorHAnsi" w:hAnsiTheme="minorHAnsi" w:cstheme="minorHAnsi"/>
          <w:sz w:val="24"/>
          <w:szCs w:val="24"/>
          <w:u w:color="000000"/>
        </w:rPr>
        <w:t>14. člena Zakona o spodbujanju skladnega regionalnega razvoja (</w:t>
      </w:r>
      <w:r w:rsidR="00D82FA2" w:rsidRPr="00F524ED">
        <w:rPr>
          <w:rFonts w:asciiTheme="minorHAnsi" w:hAnsiTheme="minorHAnsi" w:cstheme="minorHAnsi"/>
          <w:sz w:val="24"/>
          <w:szCs w:val="24"/>
        </w:rPr>
        <w:t xml:space="preserve">ZSRR-2, </w:t>
      </w:r>
      <w:r w:rsidR="00D82FA2" w:rsidRPr="00F524ED">
        <w:rPr>
          <w:rFonts w:asciiTheme="minorHAnsi" w:hAnsiTheme="minorHAnsi" w:cstheme="minorHAnsi"/>
          <w:sz w:val="24"/>
          <w:szCs w:val="24"/>
          <w:u w:color="000000"/>
        </w:rPr>
        <w:t xml:space="preserve">Uradni list </w:t>
      </w:r>
      <w:r w:rsidR="00D82FA2" w:rsidRPr="00F524ED">
        <w:rPr>
          <w:rFonts w:asciiTheme="minorHAnsi" w:hAnsiTheme="minorHAnsi" w:cstheme="minorHAnsi"/>
          <w:sz w:val="24"/>
          <w:szCs w:val="24"/>
        </w:rPr>
        <w:t>RS, št. 20/11, 57/12</w:t>
      </w:r>
      <w:r w:rsidR="00D82FA2">
        <w:rPr>
          <w:rFonts w:asciiTheme="minorHAnsi" w:hAnsiTheme="minorHAnsi" w:cstheme="minorHAnsi"/>
          <w:sz w:val="24"/>
          <w:szCs w:val="24"/>
        </w:rPr>
        <w:t>,</w:t>
      </w:r>
      <w:r w:rsidR="00D82FA2" w:rsidRPr="00F524ED">
        <w:rPr>
          <w:rFonts w:asciiTheme="minorHAnsi" w:hAnsiTheme="minorHAnsi" w:cstheme="minorHAnsi"/>
          <w:sz w:val="24"/>
          <w:szCs w:val="24"/>
        </w:rPr>
        <w:t xml:space="preserve"> 46/16</w:t>
      </w:r>
      <w:r w:rsidR="00D82FA2">
        <w:rPr>
          <w:rFonts w:asciiTheme="minorHAnsi" w:hAnsiTheme="minorHAnsi" w:cstheme="minorHAnsi"/>
          <w:sz w:val="24"/>
          <w:szCs w:val="24"/>
        </w:rPr>
        <w:t xml:space="preserve"> i</w:t>
      </w:r>
      <w:r w:rsidR="00D82FA2" w:rsidRPr="00A800D6">
        <w:rPr>
          <w:rFonts w:asciiTheme="minorHAnsi" w:hAnsiTheme="minorHAnsi" w:cstheme="minorHAnsi"/>
          <w:sz w:val="24"/>
          <w:szCs w:val="24"/>
        </w:rPr>
        <w:t>n 18/23 – ZDU-1O</w:t>
      </w:r>
      <w:r w:rsidR="00D82FA2" w:rsidRPr="00F524ED">
        <w:rPr>
          <w:rFonts w:asciiTheme="minorHAnsi" w:hAnsiTheme="minorHAnsi" w:cstheme="minorHAnsi"/>
          <w:sz w:val="24"/>
          <w:szCs w:val="24"/>
        </w:rPr>
        <w:t xml:space="preserve">), Zakona o javnih financah (Uradni list RS, št. 11/11 – uradno prečiščeno besedilo, 14/13 – </w:t>
      </w:r>
      <w:proofErr w:type="spellStart"/>
      <w:r w:rsidR="00D82FA2" w:rsidRPr="00F524ED">
        <w:rPr>
          <w:rFonts w:asciiTheme="minorHAnsi" w:hAnsiTheme="minorHAnsi" w:cstheme="minorHAnsi"/>
          <w:sz w:val="24"/>
          <w:szCs w:val="24"/>
        </w:rPr>
        <w:t>popr</w:t>
      </w:r>
      <w:proofErr w:type="spellEnd"/>
      <w:r w:rsidR="00D82FA2" w:rsidRPr="00F524ED">
        <w:rPr>
          <w:rFonts w:asciiTheme="minorHAnsi" w:hAnsiTheme="minorHAnsi" w:cstheme="minorHAnsi"/>
          <w:sz w:val="24"/>
          <w:szCs w:val="24"/>
        </w:rPr>
        <w:t xml:space="preserve">., 101/13, 55/15 – </w:t>
      </w:r>
      <w:proofErr w:type="spellStart"/>
      <w:r w:rsidR="00D82FA2" w:rsidRPr="00F524ED">
        <w:rPr>
          <w:rFonts w:asciiTheme="minorHAnsi" w:hAnsiTheme="minorHAnsi" w:cstheme="minorHAnsi"/>
          <w:sz w:val="24"/>
          <w:szCs w:val="24"/>
        </w:rPr>
        <w:t>ZFisP</w:t>
      </w:r>
      <w:proofErr w:type="spellEnd"/>
      <w:r w:rsidR="00D82FA2" w:rsidRPr="00F524ED">
        <w:rPr>
          <w:rFonts w:asciiTheme="minorHAnsi" w:hAnsiTheme="minorHAnsi" w:cstheme="minorHAnsi"/>
          <w:sz w:val="24"/>
          <w:szCs w:val="24"/>
        </w:rPr>
        <w:t>, 96/15 – ZIPRS1617, 13/18</w:t>
      </w:r>
      <w:r w:rsidR="00D82FA2">
        <w:rPr>
          <w:rFonts w:asciiTheme="minorHAnsi" w:hAnsiTheme="minorHAnsi" w:cstheme="minorHAnsi"/>
          <w:sz w:val="24"/>
          <w:szCs w:val="24"/>
        </w:rPr>
        <w:t xml:space="preserve">, </w:t>
      </w:r>
      <w:r w:rsidR="00D82FA2" w:rsidRPr="00F524ED">
        <w:rPr>
          <w:rFonts w:asciiTheme="minorHAnsi" w:hAnsiTheme="minorHAnsi" w:cstheme="minorHAnsi"/>
          <w:sz w:val="24"/>
          <w:szCs w:val="24"/>
        </w:rPr>
        <w:t xml:space="preserve">195/20 – </w:t>
      </w:r>
      <w:proofErr w:type="spellStart"/>
      <w:r w:rsidR="00D82FA2" w:rsidRPr="00F524ED">
        <w:rPr>
          <w:rFonts w:asciiTheme="minorHAnsi" w:hAnsiTheme="minorHAnsi" w:cstheme="minorHAnsi"/>
          <w:sz w:val="24"/>
          <w:szCs w:val="24"/>
        </w:rPr>
        <w:t>odl</w:t>
      </w:r>
      <w:proofErr w:type="spellEnd"/>
      <w:r w:rsidR="00D82FA2" w:rsidRPr="00F524ED">
        <w:rPr>
          <w:rFonts w:asciiTheme="minorHAnsi" w:hAnsiTheme="minorHAnsi" w:cstheme="minorHAnsi"/>
          <w:sz w:val="24"/>
          <w:szCs w:val="24"/>
        </w:rPr>
        <w:t>. US</w:t>
      </w:r>
      <w:r w:rsidR="00D82FA2">
        <w:rPr>
          <w:rFonts w:asciiTheme="minorHAnsi" w:hAnsiTheme="minorHAnsi" w:cstheme="minorHAnsi"/>
          <w:sz w:val="24"/>
          <w:szCs w:val="24"/>
        </w:rPr>
        <w:t xml:space="preserve">, </w:t>
      </w:r>
      <w:r w:rsidR="00D82FA2" w:rsidRPr="00A800D6">
        <w:rPr>
          <w:rFonts w:asciiTheme="minorHAnsi" w:hAnsiTheme="minorHAnsi" w:cstheme="minorHAnsi"/>
          <w:sz w:val="24"/>
          <w:szCs w:val="24"/>
        </w:rPr>
        <w:t>18/23 – ZDU-1O in 76/23</w:t>
      </w:r>
      <w:r w:rsidR="00D82FA2" w:rsidRPr="00F524ED">
        <w:rPr>
          <w:rFonts w:asciiTheme="minorHAnsi" w:hAnsiTheme="minorHAnsi" w:cstheme="minorHAnsi"/>
          <w:sz w:val="24"/>
          <w:szCs w:val="24"/>
        </w:rPr>
        <w:t>), Proračuna Republike Slovenije za leto 202</w:t>
      </w:r>
      <w:r w:rsidR="00D82FA2">
        <w:rPr>
          <w:rFonts w:asciiTheme="minorHAnsi" w:hAnsiTheme="minorHAnsi" w:cstheme="minorHAnsi"/>
          <w:sz w:val="24"/>
          <w:szCs w:val="24"/>
        </w:rPr>
        <w:t>4</w:t>
      </w:r>
      <w:r w:rsidR="00D82FA2" w:rsidRPr="00F524ED">
        <w:rPr>
          <w:rFonts w:asciiTheme="minorHAnsi" w:hAnsiTheme="minorHAnsi" w:cstheme="minorHAnsi"/>
          <w:sz w:val="24"/>
          <w:szCs w:val="24"/>
        </w:rPr>
        <w:t xml:space="preserve"> (Uradni list RS, št. 150/22</w:t>
      </w:r>
      <w:r w:rsidR="00D82FA2">
        <w:rPr>
          <w:rFonts w:asciiTheme="minorHAnsi" w:hAnsiTheme="minorHAnsi" w:cstheme="minorHAnsi"/>
          <w:sz w:val="24"/>
          <w:szCs w:val="24"/>
        </w:rPr>
        <w:t xml:space="preserve"> </w:t>
      </w:r>
      <w:r w:rsidR="00D82FA2" w:rsidRPr="00A800D6">
        <w:rPr>
          <w:rFonts w:asciiTheme="minorHAnsi" w:hAnsiTheme="minorHAnsi" w:cstheme="minorHAnsi"/>
          <w:sz w:val="24"/>
          <w:szCs w:val="24"/>
        </w:rPr>
        <w:t xml:space="preserve">in </w:t>
      </w:r>
      <w:bookmarkStart w:id="2" w:name="_Hlk155768978"/>
      <w:r w:rsidR="00D82FA2" w:rsidRPr="00A800D6">
        <w:rPr>
          <w:rFonts w:asciiTheme="minorHAnsi" w:hAnsiTheme="minorHAnsi" w:cstheme="minorHAnsi"/>
          <w:sz w:val="24"/>
          <w:szCs w:val="24"/>
        </w:rPr>
        <w:t>123/23</w:t>
      </w:r>
      <w:bookmarkEnd w:id="2"/>
      <w:r w:rsidR="00D82FA2" w:rsidRPr="00F524ED">
        <w:rPr>
          <w:rFonts w:asciiTheme="minorHAnsi" w:hAnsiTheme="minorHAnsi" w:cstheme="minorHAnsi"/>
          <w:sz w:val="24"/>
          <w:szCs w:val="24"/>
        </w:rPr>
        <w:t>), Zakona o izvrševanju proračunov Republike Slovenije za leti 202</w:t>
      </w:r>
      <w:r w:rsidR="00D82FA2">
        <w:rPr>
          <w:rFonts w:asciiTheme="minorHAnsi" w:hAnsiTheme="minorHAnsi" w:cstheme="minorHAnsi"/>
          <w:sz w:val="24"/>
          <w:szCs w:val="24"/>
        </w:rPr>
        <w:t>4</w:t>
      </w:r>
      <w:r w:rsidR="00D82FA2" w:rsidRPr="00F524ED">
        <w:rPr>
          <w:rFonts w:asciiTheme="minorHAnsi" w:hAnsiTheme="minorHAnsi" w:cstheme="minorHAnsi"/>
          <w:sz w:val="24"/>
          <w:szCs w:val="24"/>
        </w:rPr>
        <w:t xml:space="preserve"> in 202</w:t>
      </w:r>
      <w:r w:rsidR="00D82FA2">
        <w:rPr>
          <w:rFonts w:asciiTheme="minorHAnsi" w:hAnsiTheme="minorHAnsi" w:cstheme="minorHAnsi"/>
          <w:sz w:val="24"/>
          <w:szCs w:val="24"/>
        </w:rPr>
        <w:t>5</w:t>
      </w:r>
      <w:r w:rsidR="00D82FA2" w:rsidRPr="00F524ED">
        <w:rPr>
          <w:rFonts w:asciiTheme="minorHAnsi" w:hAnsiTheme="minorHAnsi" w:cstheme="minorHAnsi"/>
          <w:sz w:val="24"/>
          <w:szCs w:val="24"/>
        </w:rPr>
        <w:t xml:space="preserve"> (Uradni list RS, št. </w:t>
      </w:r>
      <w:r w:rsidR="00D82FA2" w:rsidRPr="00A800D6">
        <w:rPr>
          <w:rFonts w:asciiTheme="minorHAnsi" w:hAnsiTheme="minorHAnsi" w:cstheme="minorHAnsi"/>
          <w:sz w:val="24"/>
          <w:szCs w:val="24"/>
        </w:rPr>
        <w:t>123/23</w:t>
      </w:r>
      <w:r w:rsidR="00C96480" w:rsidRPr="00C96480">
        <w:t xml:space="preserve"> </w:t>
      </w:r>
      <w:r w:rsidR="00C96480" w:rsidRPr="00C96480">
        <w:rPr>
          <w:rFonts w:asciiTheme="minorHAnsi" w:hAnsiTheme="minorHAnsi" w:cstheme="minorHAnsi"/>
          <w:sz w:val="24"/>
          <w:szCs w:val="24"/>
        </w:rPr>
        <w:t>in 12/2024</w:t>
      </w:r>
      <w:r w:rsidR="00D82FA2" w:rsidRPr="00F524ED">
        <w:rPr>
          <w:rFonts w:asciiTheme="minorHAnsi" w:hAnsiTheme="minorHAnsi" w:cstheme="minorHAnsi"/>
          <w:sz w:val="24"/>
          <w:szCs w:val="24"/>
        </w:rPr>
        <w:t>), Programa spodbujanja gospodarske osnove madžarske narodne skupnosti 2021–2024 (Sklep Vlade številka 09502-1/2020/3 z dne 7.1.2021 in sprememb</w:t>
      </w:r>
      <w:r w:rsidR="00D82FA2">
        <w:rPr>
          <w:rFonts w:asciiTheme="minorHAnsi" w:hAnsiTheme="minorHAnsi" w:cstheme="minorHAnsi"/>
          <w:sz w:val="24"/>
          <w:szCs w:val="24"/>
        </w:rPr>
        <w:t xml:space="preserve">e; </w:t>
      </w:r>
      <w:r w:rsidR="00D82FA2" w:rsidRPr="00F524ED">
        <w:rPr>
          <w:rFonts w:asciiTheme="minorHAnsi" w:hAnsiTheme="minorHAnsi" w:cstheme="minorHAnsi"/>
          <w:sz w:val="24"/>
          <w:szCs w:val="24"/>
        </w:rPr>
        <w:t xml:space="preserve">v nadaljevanju Program), </w:t>
      </w:r>
      <w:bookmarkStart w:id="3" w:name="_Hlk157603962"/>
      <w:r w:rsidR="00D82FA2" w:rsidRPr="009930A5">
        <w:rPr>
          <w:rFonts w:asciiTheme="minorHAnsi" w:hAnsiTheme="minorHAnsi" w:cstheme="minorHAnsi"/>
          <w:sz w:val="24"/>
          <w:szCs w:val="24"/>
        </w:rPr>
        <w:t xml:space="preserve">Uredbe Komisije (EU) št. 1407/2013 z dne 18. decembra 2013 o uporabi členov 107 in 108 Pogodbe o delovanju Evropske unije pri pomoči »de </w:t>
      </w:r>
      <w:proofErr w:type="spellStart"/>
      <w:r w:rsidR="00D82FA2" w:rsidRPr="009930A5">
        <w:rPr>
          <w:rFonts w:asciiTheme="minorHAnsi" w:hAnsiTheme="minorHAnsi" w:cstheme="minorHAnsi"/>
          <w:sz w:val="24"/>
          <w:szCs w:val="24"/>
        </w:rPr>
        <w:t>minimis</w:t>
      </w:r>
      <w:proofErr w:type="spellEnd"/>
      <w:r w:rsidR="00D82FA2" w:rsidRPr="009930A5">
        <w:rPr>
          <w:rFonts w:asciiTheme="minorHAnsi" w:hAnsiTheme="minorHAnsi" w:cstheme="minorHAnsi"/>
          <w:sz w:val="24"/>
          <w:szCs w:val="24"/>
        </w:rPr>
        <w:t xml:space="preserve">« (UL L 352 z dne 24. 12. 2013, str. 1), zadnjič spremenjene z Uredbo Komisije (EU) 2023/2391 z dne 4. oktobra 2023 o spremembi uredb (EU) št. 717/2014, (EU) št. 1407/2013, (EU) št. 1408/2013 in (EU) št. 360/2012 glede pomoči de </w:t>
      </w:r>
      <w:proofErr w:type="spellStart"/>
      <w:r w:rsidR="00D82FA2" w:rsidRPr="009930A5">
        <w:rPr>
          <w:rFonts w:asciiTheme="minorHAnsi" w:hAnsiTheme="minorHAnsi" w:cstheme="minorHAnsi"/>
          <w:sz w:val="24"/>
          <w:szCs w:val="24"/>
        </w:rPr>
        <w:t>minimis</w:t>
      </w:r>
      <w:proofErr w:type="spellEnd"/>
      <w:r w:rsidR="00D82FA2" w:rsidRPr="009930A5">
        <w:rPr>
          <w:rFonts w:asciiTheme="minorHAnsi" w:hAnsiTheme="minorHAnsi" w:cstheme="minorHAnsi"/>
          <w:sz w:val="24"/>
          <w:szCs w:val="24"/>
        </w:rPr>
        <w:t xml:space="preserve"> za predelavo in trženje ribiških proizvodov in proizvodov iz akvakulture ter Uredbe (EU) št. 717/2014 glede skupnega zneska pomoči de </w:t>
      </w:r>
      <w:proofErr w:type="spellStart"/>
      <w:r w:rsidR="00D82FA2" w:rsidRPr="009930A5">
        <w:rPr>
          <w:rFonts w:asciiTheme="minorHAnsi" w:hAnsiTheme="minorHAnsi" w:cstheme="minorHAnsi"/>
          <w:sz w:val="24"/>
          <w:szCs w:val="24"/>
        </w:rPr>
        <w:t>minimis</w:t>
      </w:r>
      <w:proofErr w:type="spellEnd"/>
      <w:r w:rsidR="00D82FA2" w:rsidRPr="009930A5">
        <w:rPr>
          <w:rFonts w:asciiTheme="minorHAnsi" w:hAnsiTheme="minorHAnsi" w:cstheme="minorHAnsi"/>
          <w:sz w:val="24"/>
          <w:szCs w:val="24"/>
        </w:rPr>
        <w:t>, dodeljene enemu podjetju, obdobja njene uporabe in drugih zadev (UL L z dne 5. 10. 2023, str. 1</w:t>
      </w:r>
      <w:r w:rsidR="00D82FA2" w:rsidRPr="00C522DC">
        <w:rPr>
          <w:rFonts w:asciiTheme="minorHAnsi" w:hAnsiTheme="minorHAnsi" w:cstheme="minorHAnsi"/>
          <w:sz w:val="24"/>
          <w:szCs w:val="24"/>
        </w:rPr>
        <w:t>; v nadaljevanju Uredba Komisije)</w:t>
      </w:r>
      <w:bookmarkEnd w:id="3"/>
      <w:r w:rsidR="00D82FA2" w:rsidRPr="00C522DC">
        <w:rPr>
          <w:rFonts w:asciiTheme="minorHAnsi" w:hAnsiTheme="minorHAnsi" w:cstheme="minorHAnsi"/>
          <w:sz w:val="24"/>
          <w:szCs w:val="24"/>
        </w:rPr>
        <w:t xml:space="preserve">, </w:t>
      </w:r>
      <w:r w:rsidR="00D82FA2" w:rsidRPr="00F524ED">
        <w:rPr>
          <w:rFonts w:asciiTheme="minorHAnsi" w:hAnsiTheme="minorHAnsi" w:cstheme="minorHAnsi"/>
          <w:sz w:val="24"/>
          <w:szCs w:val="24"/>
        </w:rPr>
        <w:t xml:space="preserve">Mnenja Ministrstva za finance o skladnosti sheme pomoči de </w:t>
      </w:r>
      <w:proofErr w:type="spellStart"/>
      <w:r w:rsidR="00D82FA2" w:rsidRPr="00F524ED">
        <w:rPr>
          <w:rFonts w:asciiTheme="minorHAnsi" w:hAnsiTheme="minorHAnsi" w:cstheme="minorHAnsi"/>
          <w:sz w:val="24"/>
          <w:szCs w:val="24"/>
        </w:rPr>
        <w:t>minimis</w:t>
      </w:r>
      <w:proofErr w:type="spellEnd"/>
      <w:r w:rsidR="00D82FA2" w:rsidRPr="00F524ED">
        <w:rPr>
          <w:rFonts w:asciiTheme="minorHAnsi" w:hAnsiTheme="minorHAnsi" w:cstheme="minorHAnsi"/>
          <w:sz w:val="24"/>
          <w:szCs w:val="24"/>
        </w:rPr>
        <w:t xml:space="preserve"> »Program izvajanja finančnih spodbud MGRT – de </w:t>
      </w:r>
      <w:proofErr w:type="spellStart"/>
      <w:r w:rsidR="00D82FA2" w:rsidRPr="00F524ED">
        <w:rPr>
          <w:rFonts w:asciiTheme="minorHAnsi" w:hAnsiTheme="minorHAnsi" w:cstheme="minorHAnsi"/>
          <w:sz w:val="24"/>
          <w:szCs w:val="24"/>
        </w:rPr>
        <w:t>minimis</w:t>
      </w:r>
      <w:proofErr w:type="spellEnd"/>
      <w:r w:rsidR="00D82FA2" w:rsidRPr="00F524ED">
        <w:rPr>
          <w:rFonts w:asciiTheme="minorHAnsi" w:hAnsiTheme="minorHAnsi" w:cstheme="minorHAnsi"/>
          <w:sz w:val="24"/>
          <w:szCs w:val="24"/>
        </w:rPr>
        <w:t>« (št. priglasitve: M001-2399245-2015/I) z dne 9.5.2016 in na podlagi Pogodbe o izvajanju in financiranju ukrepa 1: Spodbujanje naložb v gospodarstvu, št. C2130-21G900001</w:t>
      </w:r>
      <w:r w:rsidR="00D82FA2">
        <w:rPr>
          <w:rFonts w:asciiTheme="minorHAnsi" w:hAnsiTheme="minorHAnsi" w:cstheme="minorHAnsi"/>
          <w:sz w:val="24"/>
          <w:szCs w:val="24"/>
        </w:rPr>
        <w:t xml:space="preserve"> z dne 29.3.2021</w:t>
      </w:r>
      <w:bookmarkEnd w:id="1"/>
      <w:r w:rsidR="00D82FA2">
        <w:rPr>
          <w:rFonts w:asciiTheme="minorHAnsi" w:hAnsiTheme="minorHAnsi" w:cstheme="minorHAnsi"/>
          <w:sz w:val="24"/>
          <w:szCs w:val="24"/>
        </w:rPr>
        <w:t xml:space="preserve"> </w:t>
      </w:r>
      <w:r w:rsidRPr="00E022EA">
        <w:rPr>
          <w:rFonts w:asciiTheme="minorHAnsi" w:hAnsiTheme="minorHAnsi" w:cstheme="minorHAnsi"/>
          <w:sz w:val="24"/>
          <w:szCs w:val="24"/>
        </w:rPr>
        <w:t xml:space="preserve">Pomurska madžarska samoupravna narodna skupnost, Glavna ulica </w:t>
      </w:r>
      <w:r w:rsidR="006F501F" w:rsidRPr="00E022EA">
        <w:rPr>
          <w:rFonts w:asciiTheme="minorHAnsi" w:hAnsiTheme="minorHAnsi" w:cstheme="minorHAnsi"/>
          <w:sz w:val="24"/>
          <w:szCs w:val="24"/>
        </w:rPr>
        <w:t>7</w:t>
      </w:r>
      <w:r w:rsidRPr="00E022EA">
        <w:rPr>
          <w:rFonts w:asciiTheme="minorHAnsi" w:hAnsiTheme="minorHAnsi" w:cstheme="minorHAnsi"/>
          <w:sz w:val="24"/>
          <w:szCs w:val="24"/>
        </w:rPr>
        <w:t>, 9220 Lendava (v nadaljnjem besedilu PMSNS) objavlja</w:t>
      </w:r>
    </w:p>
    <w:p w14:paraId="7C9E7265" w14:textId="659796C8" w:rsidR="00B47499" w:rsidRPr="00E022EA" w:rsidRDefault="00B47499" w:rsidP="00EA0FBE">
      <w:pPr>
        <w:pStyle w:val="Brezrazmikov"/>
        <w:jc w:val="both"/>
        <w:rPr>
          <w:rFonts w:asciiTheme="minorHAnsi" w:hAnsiTheme="minorHAnsi" w:cstheme="minorHAnsi"/>
          <w:sz w:val="24"/>
          <w:szCs w:val="24"/>
        </w:rPr>
      </w:pPr>
    </w:p>
    <w:p w14:paraId="7103B71C" w14:textId="77777777" w:rsidR="00B47499" w:rsidRPr="00E022EA" w:rsidRDefault="00B47499" w:rsidP="00B47499">
      <w:pPr>
        <w:jc w:val="center"/>
        <w:rPr>
          <w:rFonts w:asciiTheme="minorHAnsi" w:hAnsiTheme="minorHAnsi" w:cstheme="minorHAnsi"/>
          <w:b/>
          <w:sz w:val="24"/>
          <w:szCs w:val="24"/>
        </w:rPr>
      </w:pPr>
      <w:r w:rsidRPr="00E022EA">
        <w:rPr>
          <w:rFonts w:asciiTheme="minorHAnsi" w:hAnsiTheme="minorHAnsi" w:cstheme="minorHAnsi"/>
          <w:b/>
          <w:sz w:val="24"/>
          <w:szCs w:val="24"/>
        </w:rPr>
        <w:t>JAVNI RAZPIS</w:t>
      </w:r>
    </w:p>
    <w:p w14:paraId="3694A8BB" w14:textId="5B75E05D" w:rsidR="00B47499" w:rsidRPr="00E022EA" w:rsidRDefault="00B47499" w:rsidP="00B47499">
      <w:pPr>
        <w:jc w:val="center"/>
        <w:rPr>
          <w:rFonts w:asciiTheme="minorHAnsi" w:hAnsiTheme="minorHAnsi" w:cstheme="minorHAnsi"/>
          <w:b/>
          <w:sz w:val="24"/>
          <w:szCs w:val="24"/>
        </w:rPr>
      </w:pPr>
      <w:r w:rsidRPr="00E022EA">
        <w:rPr>
          <w:rFonts w:asciiTheme="minorHAnsi" w:hAnsiTheme="minorHAnsi" w:cstheme="minorHAnsi"/>
          <w:b/>
          <w:sz w:val="24"/>
          <w:szCs w:val="24"/>
        </w:rPr>
        <w:t>ZA SPODBUJANJE NALOŽB V GOSPODARSTVU NA OBMOČJU, KJER ŽIVIJO PRIPADNIKI AVTOHTONE MADŽARSKE NARODNE SKUPNOSTI ZA LETO 202</w:t>
      </w:r>
      <w:r w:rsidR="00815FDA">
        <w:rPr>
          <w:rFonts w:asciiTheme="minorHAnsi" w:hAnsiTheme="minorHAnsi" w:cstheme="minorHAnsi"/>
          <w:b/>
          <w:sz w:val="24"/>
          <w:szCs w:val="24"/>
        </w:rPr>
        <w:t>4</w:t>
      </w:r>
      <w:r w:rsidRPr="00E022EA">
        <w:rPr>
          <w:rFonts w:asciiTheme="minorHAnsi" w:hAnsiTheme="minorHAnsi" w:cstheme="minorHAnsi"/>
          <w:b/>
          <w:sz w:val="24"/>
          <w:szCs w:val="24"/>
        </w:rPr>
        <w:t xml:space="preserve"> - UKREP 1</w:t>
      </w:r>
    </w:p>
    <w:p w14:paraId="0019D5A5" w14:textId="64D4D2FC" w:rsidR="00B47499" w:rsidRPr="00E022EA" w:rsidRDefault="00B47499" w:rsidP="00B47499">
      <w:pPr>
        <w:jc w:val="center"/>
        <w:rPr>
          <w:rFonts w:asciiTheme="minorHAnsi" w:hAnsiTheme="minorHAnsi" w:cstheme="minorHAnsi"/>
          <w:b/>
          <w:sz w:val="24"/>
          <w:szCs w:val="24"/>
        </w:rPr>
      </w:pPr>
      <w:r w:rsidRPr="00E022EA">
        <w:rPr>
          <w:rFonts w:asciiTheme="minorHAnsi" w:hAnsiTheme="minorHAnsi" w:cstheme="minorHAnsi"/>
          <w:b/>
          <w:sz w:val="24"/>
          <w:szCs w:val="24"/>
        </w:rPr>
        <w:t>PROGRAMA SPODBUJANJA GOSPODARSKE OSNOVE MADŽARSKE NARODNE SKUPNOSTI 2021-2024 (JR PMSNS-MMÖNK - UKREP 1/202</w:t>
      </w:r>
      <w:r w:rsidR="00815FDA">
        <w:rPr>
          <w:rFonts w:asciiTheme="minorHAnsi" w:hAnsiTheme="minorHAnsi" w:cstheme="minorHAnsi"/>
          <w:b/>
          <w:sz w:val="24"/>
          <w:szCs w:val="24"/>
        </w:rPr>
        <w:t>4</w:t>
      </w:r>
      <w:r w:rsidRPr="00E022EA">
        <w:rPr>
          <w:rFonts w:asciiTheme="minorHAnsi" w:hAnsiTheme="minorHAnsi" w:cstheme="minorHAnsi"/>
          <w:b/>
          <w:sz w:val="24"/>
          <w:szCs w:val="24"/>
        </w:rPr>
        <w:t>)</w:t>
      </w:r>
    </w:p>
    <w:p w14:paraId="03806DDF" w14:textId="77777777" w:rsidR="00B47499" w:rsidRPr="00E022EA" w:rsidRDefault="00B47499" w:rsidP="00EA0FBE">
      <w:pPr>
        <w:pStyle w:val="Brezrazmikov"/>
        <w:jc w:val="both"/>
        <w:rPr>
          <w:rFonts w:asciiTheme="minorHAnsi" w:hAnsiTheme="minorHAnsi" w:cstheme="minorHAnsi"/>
          <w:sz w:val="24"/>
          <w:szCs w:val="24"/>
        </w:rPr>
      </w:pPr>
    </w:p>
    <w:p w14:paraId="4D64EF3E" w14:textId="77777777" w:rsidR="00BD0C10" w:rsidRPr="00E022EA" w:rsidRDefault="00BD0C10" w:rsidP="00BD0C10">
      <w:pPr>
        <w:widowControl w:val="0"/>
        <w:autoSpaceDE w:val="0"/>
        <w:autoSpaceDN w:val="0"/>
        <w:adjustRightInd w:val="0"/>
        <w:rPr>
          <w:rFonts w:asciiTheme="minorHAnsi" w:eastAsia="Calibri" w:hAnsiTheme="minorHAnsi" w:cstheme="minorHAnsi"/>
          <w:sz w:val="24"/>
          <w:szCs w:val="24"/>
        </w:rPr>
      </w:pPr>
    </w:p>
    <w:p w14:paraId="172A9D71" w14:textId="51FF22FC" w:rsidR="00423B65" w:rsidRPr="00E022EA" w:rsidRDefault="00423B65" w:rsidP="00F754D9">
      <w:pPr>
        <w:pStyle w:val="Naslov1"/>
        <w:numPr>
          <w:ilvl w:val="0"/>
          <w:numId w:val="15"/>
        </w:numPr>
        <w:rPr>
          <w:rFonts w:asciiTheme="minorHAnsi" w:hAnsiTheme="minorHAnsi" w:cstheme="minorHAnsi"/>
          <w:b/>
          <w:bCs/>
          <w:color w:val="auto"/>
          <w:sz w:val="28"/>
          <w:szCs w:val="28"/>
        </w:rPr>
      </w:pPr>
      <w:bookmarkStart w:id="4" w:name="_Toc114813340"/>
      <w:r w:rsidRPr="00E022EA">
        <w:rPr>
          <w:rFonts w:asciiTheme="minorHAnsi" w:hAnsiTheme="minorHAnsi" w:cstheme="minorHAnsi"/>
          <w:b/>
          <w:bCs/>
          <w:color w:val="auto"/>
          <w:sz w:val="28"/>
          <w:szCs w:val="28"/>
        </w:rPr>
        <w:t>PREDMET, UPRAVIČEN</w:t>
      </w:r>
      <w:r w:rsidR="00C46DA0" w:rsidRPr="00E022EA">
        <w:rPr>
          <w:rFonts w:asciiTheme="minorHAnsi" w:hAnsiTheme="minorHAnsi" w:cstheme="minorHAnsi"/>
          <w:b/>
          <w:bCs/>
          <w:color w:val="auto"/>
          <w:sz w:val="28"/>
          <w:szCs w:val="28"/>
        </w:rPr>
        <w:t>O</w:t>
      </w:r>
      <w:r w:rsidRPr="00E022EA">
        <w:rPr>
          <w:rFonts w:asciiTheme="minorHAnsi" w:hAnsiTheme="minorHAnsi" w:cstheme="minorHAnsi"/>
          <w:b/>
          <w:bCs/>
          <w:color w:val="auto"/>
          <w:sz w:val="28"/>
          <w:szCs w:val="28"/>
        </w:rPr>
        <w:t xml:space="preserve"> OBMOČJ</w:t>
      </w:r>
      <w:r w:rsidR="00C46DA0" w:rsidRPr="00E022EA">
        <w:rPr>
          <w:rFonts w:asciiTheme="minorHAnsi" w:hAnsiTheme="minorHAnsi" w:cstheme="minorHAnsi"/>
          <w:b/>
          <w:bCs/>
          <w:color w:val="auto"/>
          <w:sz w:val="28"/>
          <w:szCs w:val="28"/>
        </w:rPr>
        <w:t xml:space="preserve">E </w:t>
      </w:r>
      <w:r w:rsidRPr="00E022EA">
        <w:rPr>
          <w:rFonts w:asciiTheme="minorHAnsi" w:hAnsiTheme="minorHAnsi" w:cstheme="minorHAnsi"/>
          <w:b/>
          <w:bCs/>
          <w:color w:val="auto"/>
          <w:sz w:val="28"/>
          <w:szCs w:val="28"/>
        </w:rPr>
        <w:t>JAVNEGA RAZPISA</w:t>
      </w:r>
      <w:bookmarkEnd w:id="4"/>
    </w:p>
    <w:p w14:paraId="27940790" w14:textId="77777777" w:rsidR="00423B65" w:rsidRPr="00E022EA" w:rsidRDefault="00423B65" w:rsidP="00EA0FBE">
      <w:pPr>
        <w:rPr>
          <w:rFonts w:asciiTheme="minorHAnsi" w:hAnsiTheme="minorHAnsi" w:cstheme="minorHAnsi"/>
          <w:sz w:val="24"/>
          <w:szCs w:val="24"/>
        </w:rPr>
      </w:pPr>
    </w:p>
    <w:p w14:paraId="70AC95C4" w14:textId="71BA26EA" w:rsidR="00E04701" w:rsidRPr="00E022EA" w:rsidRDefault="00E04701" w:rsidP="00C46DA0">
      <w:pPr>
        <w:pStyle w:val="Naslov2"/>
        <w:numPr>
          <w:ilvl w:val="1"/>
          <w:numId w:val="53"/>
        </w:numPr>
        <w:rPr>
          <w:rFonts w:asciiTheme="minorHAnsi" w:hAnsiTheme="minorHAnsi" w:cstheme="minorHAnsi"/>
          <w:b/>
          <w:bCs/>
          <w:color w:val="auto"/>
          <w:sz w:val="24"/>
          <w:szCs w:val="24"/>
        </w:rPr>
      </w:pPr>
      <w:bookmarkStart w:id="5" w:name="_Toc114813341"/>
      <w:bookmarkEnd w:id="0"/>
      <w:r w:rsidRPr="00E022EA">
        <w:rPr>
          <w:rFonts w:asciiTheme="minorHAnsi" w:hAnsiTheme="minorHAnsi" w:cstheme="minorHAnsi"/>
          <w:b/>
          <w:bCs/>
          <w:color w:val="auto"/>
          <w:sz w:val="24"/>
          <w:szCs w:val="24"/>
        </w:rPr>
        <w:t>Predmet javnega razpisa</w:t>
      </w:r>
      <w:bookmarkEnd w:id="5"/>
    </w:p>
    <w:p w14:paraId="28351476" w14:textId="77777777" w:rsidR="00566562" w:rsidRPr="00E022EA" w:rsidRDefault="00566562" w:rsidP="00EA0FBE">
      <w:pPr>
        <w:rPr>
          <w:rFonts w:asciiTheme="minorHAnsi" w:hAnsiTheme="minorHAnsi" w:cstheme="minorHAnsi"/>
          <w:sz w:val="24"/>
          <w:szCs w:val="24"/>
        </w:rPr>
      </w:pPr>
    </w:p>
    <w:p w14:paraId="431E84A2" w14:textId="77777777" w:rsidR="00D82FA2" w:rsidRPr="00F524ED" w:rsidRDefault="00D82FA2" w:rsidP="00D82FA2">
      <w:pPr>
        <w:rPr>
          <w:rFonts w:asciiTheme="minorHAnsi" w:hAnsiTheme="minorHAnsi" w:cstheme="minorHAnsi"/>
          <w:sz w:val="24"/>
          <w:szCs w:val="24"/>
        </w:rPr>
      </w:pPr>
      <w:bookmarkStart w:id="6" w:name="_Hlk158108629"/>
      <w:r w:rsidRPr="00F524ED">
        <w:rPr>
          <w:rFonts w:asciiTheme="minorHAnsi" w:hAnsiTheme="minorHAnsi" w:cstheme="minorHAnsi"/>
          <w:sz w:val="24"/>
          <w:szCs w:val="24"/>
        </w:rPr>
        <w:t>Predmet javnega razpisa je sofinanciranje izvedbe projektov, ki bodo izkazovali zagotavljanje ciljev Ukrepa 1 Programa spodbujanja gospodarske osnove madžarske narodne skupnosti 2021-2024 za leto 202</w:t>
      </w:r>
      <w:r>
        <w:rPr>
          <w:rFonts w:asciiTheme="minorHAnsi" w:hAnsiTheme="minorHAnsi" w:cstheme="minorHAnsi"/>
          <w:sz w:val="24"/>
          <w:szCs w:val="24"/>
        </w:rPr>
        <w:t>4</w:t>
      </w:r>
      <w:r w:rsidRPr="00F524ED">
        <w:rPr>
          <w:rFonts w:asciiTheme="minorHAnsi" w:hAnsiTheme="minorHAnsi" w:cstheme="minorHAnsi"/>
          <w:sz w:val="24"/>
          <w:szCs w:val="24"/>
        </w:rPr>
        <w:t>.</w:t>
      </w:r>
    </w:p>
    <w:bookmarkEnd w:id="6"/>
    <w:p w14:paraId="494E925E" w14:textId="77777777" w:rsidR="00570426" w:rsidRPr="00E022EA" w:rsidRDefault="00570426" w:rsidP="00EA0FBE">
      <w:pPr>
        <w:rPr>
          <w:rFonts w:asciiTheme="minorHAnsi" w:hAnsiTheme="minorHAnsi" w:cstheme="minorHAnsi"/>
          <w:sz w:val="24"/>
          <w:szCs w:val="24"/>
        </w:rPr>
      </w:pPr>
    </w:p>
    <w:p w14:paraId="64940312" w14:textId="6ADC9529" w:rsidR="00E04701" w:rsidRPr="00E022EA" w:rsidRDefault="00E04701" w:rsidP="00C46DA0">
      <w:pPr>
        <w:pStyle w:val="Naslov2"/>
        <w:numPr>
          <w:ilvl w:val="1"/>
          <w:numId w:val="53"/>
        </w:numPr>
        <w:rPr>
          <w:rFonts w:asciiTheme="minorHAnsi" w:hAnsiTheme="minorHAnsi" w:cstheme="minorHAnsi"/>
          <w:b/>
          <w:bCs/>
          <w:color w:val="auto"/>
        </w:rPr>
      </w:pPr>
      <w:bookmarkStart w:id="7" w:name="_Toc114813342"/>
      <w:r w:rsidRPr="00E022EA">
        <w:rPr>
          <w:rFonts w:asciiTheme="minorHAnsi" w:hAnsiTheme="minorHAnsi" w:cstheme="minorHAnsi"/>
          <w:b/>
          <w:bCs/>
          <w:color w:val="auto"/>
        </w:rPr>
        <w:t>Upravičeno območje javnega razpisa</w:t>
      </w:r>
      <w:bookmarkEnd w:id="7"/>
    </w:p>
    <w:p w14:paraId="29A2CBFD" w14:textId="77777777" w:rsidR="00566562" w:rsidRPr="00E022EA" w:rsidRDefault="00566562" w:rsidP="00EA0FBE">
      <w:pPr>
        <w:rPr>
          <w:rFonts w:asciiTheme="minorHAnsi" w:hAnsiTheme="minorHAnsi" w:cstheme="minorHAnsi"/>
          <w:sz w:val="24"/>
          <w:szCs w:val="24"/>
        </w:rPr>
      </w:pPr>
    </w:p>
    <w:p w14:paraId="649DA772" w14:textId="77777777" w:rsidR="00D82FA2" w:rsidRPr="00F524ED" w:rsidRDefault="00D82FA2" w:rsidP="00D82FA2">
      <w:pPr>
        <w:rPr>
          <w:rFonts w:asciiTheme="minorHAnsi" w:hAnsiTheme="minorHAnsi" w:cstheme="minorHAnsi"/>
          <w:sz w:val="24"/>
          <w:szCs w:val="24"/>
        </w:rPr>
      </w:pPr>
      <w:bookmarkStart w:id="8" w:name="_Hlk158108644"/>
      <w:r w:rsidRPr="00F524ED">
        <w:rPr>
          <w:rFonts w:asciiTheme="minorHAnsi" w:hAnsiTheme="minorHAnsi" w:cstheme="minorHAnsi"/>
          <w:sz w:val="24"/>
          <w:szCs w:val="24"/>
        </w:rPr>
        <w:t>Upravičeno območje javnega razpisa je programsko območje Programa spodbujanja gospodarske osnove madžarske narodne skupnosti 2021-2024 (v nadaljevanju: program).</w:t>
      </w:r>
    </w:p>
    <w:p w14:paraId="0F2DBF6C" w14:textId="77777777" w:rsidR="00D82FA2" w:rsidRPr="00F524ED" w:rsidRDefault="00D82FA2" w:rsidP="00D82FA2">
      <w:pPr>
        <w:rPr>
          <w:rFonts w:asciiTheme="minorHAnsi" w:hAnsiTheme="minorHAnsi" w:cstheme="minorHAnsi"/>
          <w:sz w:val="24"/>
          <w:szCs w:val="24"/>
        </w:rPr>
      </w:pPr>
    </w:p>
    <w:p w14:paraId="69154123" w14:textId="77777777" w:rsidR="00D82FA2" w:rsidRPr="00F524ED" w:rsidRDefault="00D82FA2" w:rsidP="00D82FA2">
      <w:pPr>
        <w:rPr>
          <w:rFonts w:asciiTheme="minorHAnsi" w:hAnsiTheme="minorHAnsi" w:cstheme="minorHAnsi"/>
          <w:sz w:val="24"/>
          <w:szCs w:val="24"/>
        </w:rPr>
      </w:pPr>
      <w:r w:rsidRPr="00F524ED">
        <w:rPr>
          <w:rFonts w:asciiTheme="minorHAnsi" w:hAnsiTheme="minorHAnsi" w:cstheme="minorHAnsi"/>
          <w:sz w:val="24"/>
          <w:szCs w:val="24"/>
        </w:rPr>
        <w:t xml:space="preserve">Sofinanciranje izvajanja projektov je možno na </w:t>
      </w:r>
      <w:bookmarkStart w:id="9" w:name="_Hlk65574725"/>
      <w:r w:rsidRPr="00F524ED">
        <w:rPr>
          <w:rFonts w:asciiTheme="minorHAnsi" w:hAnsiTheme="minorHAnsi" w:cstheme="minorHAnsi"/>
          <w:sz w:val="24"/>
          <w:szCs w:val="24"/>
        </w:rPr>
        <w:t>narodnostno mešanih območjih</w:t>
      </w:r>
      <w:bookmarkEnd w:id="9"/>
      <w:r w:rsidRPr="00F524ED">
        <w:rPr>
          <w:rFonts w:asciiTheme="minorHAnsi" w:hAnsiTheme="minorHAnsi" w:cstheme="minorHAnsi"/>
          <w:sz w:val="24"/>
          <w:szCs w:val="24"/>
        </w:rPr>
        <w:t xml:space="preserve">, in sicer:  </w:t>
      </w:r>
    </w:p>
    <w:p w14:paraId="6F70D0AD" w14:textId="77777777" w:rsidR="00D82FA2" w:rsidRPr="00F524ED" w:rsidRDefault="00D82FA2" w:rsidP="00D82FA2">
      <w:pPr>
        <w:pStyle w:val="Brezrazmikov"/>
        <w:numPr>
          <w:ilvl w:val="0"/>
          <w:numId w:val="1"/>
        </w:numPr>
        <w:ind w:left="720"/>
        <w:jc w:val="both"/>
        <w:rPr>
          <w:rFonts w:asciiTheme="minorHAnsi" w:hAnsiTheme="minorHAnsi" w:cstheme="minorHAnsi"/>
          <w:sz w:val="24"/>
          <w:szCs w:val="24"/>
          <w:lang w:eastAsia="x-none"/>
        </w:rPr>
      </w:pPr>
      <w:r w:rsidRPr="00F524ED">
        <w:rPr>
          <w:rFonts w:asciiTheme="minorHAnsi" w:hAnsiTheme="minorHAnsi" w:cstheme="minorHAnsi"/>
          <w:sz w:val="24"/>
          <w:szCs w:val="24"/>
          <w:lang w:eastAsia="x-none"/>
        </w:rPr>
        <w:t xml:space="preserve">v občini Dobrovnik: Dobrovnik/ </w:t>
      </w:r>
      <w:proofErr w:type="spellStart"/>
      <w:r w:rsidRPr="00F524ED">
        <w:rPr>
          <w:rFonts w:asciiTheme="minorHAnsi" w:hAnsiTheme="minorHAnsi" w:cstheme="minorHAnsi"/>
          <w:sz w:val="24"/>
          <w:szCs w:val="24"/>
          <w:lang w:eastAsia="x-none"/>
        </w:rPr>
        <w:t>Dobronak</w:t>
      </w:r>
      <w:proofErr w:type="spellEnd"/>
      <w:r w:rsidRPr="00F524ED">
        <w:rPr>
          <w:rFonts w:asciiTheme="minorHAnsi" w:hAnsiTheme="minorHAnsi" w:cstheme="minorHAnsi"/>
          <w:sz w:val="24"/>
          <w:szCs w:val="24"/>
          <w:lang w:eastAsia="x-none"/>
        </w:rPr>
        <w:t xml:space="preserve"> in Žitkovci/ </w:t>
      </w:r>
      <w:proofErr w:type="spellStart"/>
      <w:r w:rsidRPr="00F524ED">
        <w:rPr>
          <w:rFonts w:asciiTheme="minorHAnsi" w:hAnsiTheme="minorHAnsi" w:cstheme="minorHAnsi"/>
          <w:sz w:val="24"/>
          <w:szCs w:val="24"/>
          <w:lang w:eastAsia="x-none"/>
        </w:rPr>
        <w:t>Zsitkóc</w:t>
      </w:r>
      <w:proofErr w:type="spellEnd"/>
      <w:r w:rsidRPr="00F524ED">
        <w:rPr>
          <w:rFonts w:asciiTheme="minorHAnsi" w:hAnsiTheme="minorHAnsi" w:cstheme="minorHAnsi"/>
          <w:sz w:val="24"/>
          <w:szCs w:val="24"/>
          <w:lang w:eastAsia="x-none"/>
        </w:rPr>
        <w:t>,</w:t>
      </w:r>
    </w:p>
    <w:p w14:paraId="56026B71" w14:textId="77777777" w:rsidR="00D82FA2" w:rsidRPr="00F524ED" w:rsidRDefault="00D82FA2" w:rsidP="00D82FA2">
      <w:pPr>
        <w:pStyle w:val="Brezrazmikov"/>
        <w:numPr>
          <w:ilvl w:val="0"/>
          <w:numId w:val="1"/>
        </w:numPr>
        <w:ind w:left="720"/>
        <w:jc w:val="both"/>
        <w:rPr>
          <w:rFonts w:asciiTheme="minorHAnsi" w:hAnsiTheme="minorHAnsi" w:cstheme="minorHAnsi"/>
          <w:sz w:val="24"/>
          <w:szCs w:val="24"/>
          <w:lang w:eastAsia="x-none"/>
        </w:rPr>
      </w:pPr>
      <w:r w:rsidRPr="00F524ED">
        <w:rPr>
          <w:rFonts w:asciiTheme="minorHAnsi" w:hAnsiTheme="minorHAnsi" w:cstheme="minorHAnsi"/>
          <w:sz w:val="24"/>
          <w:szCs w:val="24"/>
          <w:lang w:eastAsia="x-none"/>
        </w:rPr>
        <w:t xml:space="preserve">v občini Hodoš: Hodoš/ </w:t>
      </w:r>
      <w:proofErr w:type="spellStart"/>
      <w:r w:rsidRPr="00F524ED">
        <w:rPr>
          <w:rFonts w:asciiTheme="minorHAnsi" w:hAnsiTheme="minorHAnsi" w:cstheme="minorHAnsi"/>
          <w:sz w:val="24"/>
          <w:szCs w:val="24"/>
          <w:lang w:eastAsia="x-none"/>
        </w:rPr>
        <w:t>Hodos</w:t>
      </w:r>
      <w:proofErr w:type="spellEnd"/>
      <w:r w:rsidRPr="00F524ED">
        <w:rPr>
          <w:rFonts w:asciiTheme="minorHAnsi" w:hAnsiTheme="minorHAnsi" w:cstheme="minorHAnsi"/>
          <w:sz w:val="24"/>
          <w:szCs w:val="24"/>
          <w:lang w:eastAsia="x-none"/>
        </w:rPr>
        <w:t xml:space="preserve"> in Krplivnik/</w:t>
      </w:r>
      <w:proofErr w:type="spellStart"/>
      <w:r w:rsidRPr="00F524ED">
        <w:rPr>
          <w:rFonts w:asciiTheme="minorHAnsi" w:hAnsiTheme="minorHAnsi" w:cstheme="minorHAnsi"/>
          <w:sz w:val="24"/>
          <w:szCs w:val="24"/>
          <w:lang w:eastAsia="x-none"/>
        </w:rPr>
        <w:t>Kapornak</w:t>
      </w:r>
      <w:proofErr w:type="spellEnd"/>
      <w:r w:rsidRPr="00F524ED">
        <w:rPr>
          <w:rFonts w:asciiTheme="minorHAnsi" w:hAnsiTheme="minorHAnsi" w:cstheme="minorHAnsi"/>
          <w:sz w:val="24"/>
          <w:szCs w:val="24"/>
          <w:lang w:eastAsia="x-none"/>
        </w:rPr>
        <w:t>,</w:t>
      </w:r>
    </w:p>
    <w:p w14:paraId="35E0ABC9" w14:textId="77777777" w:rsidR="00D82FA2" w:rsidRPr="00F524ED" w:rsidRDefault="00D82FA2" w:rsidP="00D82FA2">
      <w:pPr>
        <w:pStyle w:val="Brezrazmikov"/>
        <w:numPr>
          <w:ilvl w:val="0"/>
          <w:numId w:val="1"/>
        </w:numPr>
        <w:ind w:left="720"/>
        <w:jc w:val="both"/>
        <w:rPr>
          <w:rFonts w:asciiTheme="minorHAnsi" w:hAnsiTheme="minorHAnsi" w:cstheme="minorHAnsi"/>
          <w:sz w:val="24"/>
          <w:szCs w:val="24"/>
          <w:lang w:eastAsia="x-none"/>
        </w:rPr>
      </w:pPr>
      <w:r w:rsidRPr="00F524ED">
        <w:rPr>
          <w:rFonts w:asciiTheme="minorHAnsi" w:hAnsiTheme="minorHAnsi" w:cstheme="minorHAnsi"/>
          <w:sz w:val="24"/>
          <w:szCs w:val="24"/>
          <w:lang w:eastAsia="x-none"/>
        </w:rPr>
        <w:t>v občini Moravske Toplice: Motvarjevci/</w:t>
      </w:r>
      <w:proofErr w:type="spellStart"/>
      <w:r w:rsidRPr="00F524ED">
        <w:rPr>
          <w:rFonts w:asciiTheme="minorHAnsi" w:hAnsiTheme="minorHAnsi" w:cstheme="minorHAnsi"/>
          <w:sz w:val="24"/>
          <w:szCs w:val="24"/>
          <w:lang w:eastAsia="x-none"/>
        </w:rPr>
        <w:t>Szentlászló</w:t>
      </w:r>
      <w:proofErr w:type="spellEnd"/>
      <w:r w:rsidRPr="00F524ED">
        <w:rPr>
          <w:rFonts w:asciiTheme="minorHAnsi" w:hAnsiTheme="minorHAnsi" w:cstheme="minorHAnsi"/>
          <w:sz w:val="24"/>
          <w:szCs w:val="24"/>
          <w:lang w:eastAsia="x-none"/>
        </w:rPr>
        <w:t xml:space="preserve">, Pordašinci/ </w:t>
      </w:r>
      <w:proofErr w:type="spellStart"/>
      <w:r w:rsidRPr="00F524ED">
        <w:rPr>
          <w:rFonts w:asciiTheme="minorHAnsi" w:hAnsiTheme="minorHAnsi" w:cstheme="minorHAnsi"/>
          <w:sz w:val="24"/>
          <w:szCs w:val="24"/>
          <w:lang w:eastAsia="x-none"/>
        </w:rPr>
        <w:t>Kisfalu</w:t>
      </w:r>
      <w:proofErr w:type="spellEnd"/>
      <w:r w:rsidRPr="00F524ED">
        <w:rPr>
          <w:rFonts w:asciiTheme="minorHAnsi" w:hAnsiTheme="minorHAnsi" w:cstheme="minorHAnsi"/>
          <w:sz w:val="24"/>
          <w:szCs w:val="24"/>
          <w:lang w:eastAsia="x-none"/>
        </w:rPr>
        <w:t>, Čikečka vas/</w:t>
      </w:r>
      <w:proofErr w:type="spellStart"/>
      <w:r w:rsidRPr="00F524ED">
        <w:rPr>
          <w:rFonts w:asciiTheme="minorHAnsi" w:hAnsiTheme="minorHAnsi" w:cstheme="minorHAnsi"/>
          <w:sz w:val="24"/>
          <w:szCs w:val="24"/>
          <w:lang w:eastAsia="x-none"/>
        </w:rPr>
        <w:t>Csekefa</w:t>
      </w:r>
      <w:proofErr w:type="spellEnd"/>
      <w:r w:rsidRPr="00F524ED">
        <w:rPr>
          <w:rFonts w:asciiTheme="minorHAnsi" w:hAnsiTheme="minorHAnsi" w:cstheme="minorHAnsi"/>
          <w:sz w:val="24"/>
          <w:szCs w:val="24"/>
          <w:lang w:eastAsia="x-none"/>
        </w:rPr>
        <w:t xml:space="preserve">, Prosenjakovci/ </w:t>
      </w:r>
      <w:proofErr w:type="spellStart"/>
      <w:r w:rsidRPr="00F524ED">
        <w:rPr>
          <w:rFonts w:asciiTheme="minorHAnsi" w:hAnsiTheme="minorHAnsi" w:cstheme="minorHAnsi"/>
          <w:sz w:val="24"/>
          <w:szCs w:val="24"/>
          <w:lang w:eastAsia="x-none"/>
        </w:rPr>
        <w:t>Pártosfalva</w:t>
      </w:r>
      <w:proofErr w:type="spellEnd"/>
      <w:r w:rsidRPr="00F524ED">
        <w:rPr>
          <w:rFonts w:asciiTheme="minorHAnsi" w:hAnsiTheme="minorHAnsi" w:cstheme="minorHAnsi"/>
          <w:sz w:val="24"/>
          <w:szCs w:val="24"/>
          <w:lang w:eastAsia="x-none"/>
        </w:rPr>
        <w:t>, Središče/</w:t>
      </w:r>
      <w:proofErr w:type="spellStart"/>
      <w:r w:rsidRPr="00F524ED">
        <w:rPr>
          <w:rFonts w:asciiTheme="minorHAnsi" w:hAnsiTheme="minorHAnsi" w:cstheme="minorHAnsi"/>
          <w:sz w:val="24"/>
          <w:szCs w:val="24"/>
          <w:lang w:eastAsia="x-none"/>
        </w:rPr>
        <w:t>Szerdahely</w:t>
      </w:r>
      <w:proofErr w:type="spellEnd"/>
      <w:r w:rsidRPr="00F524ED">
        <w:rPr>
          <w:rFonts w:asciiTheme="minorHAnsi" w:hAnsiTheme="minorHAnsi" w:cstheme="minorHAnsi"/>
          <w:sz w:val="24"/>
          <w:szCs w:val="24"/>
          <w:lang w:eastAsia="x-none"/>
        </w:rPr>
        <w:t>,</w:t>
      </w:r>
    </w:p>
    <w:p w14:paraId="072B20C7" w14:textId="77777777" w:rsidR="00D82FA2" w:rsidRPr="00F524ED" w:rsidRDefault="00D82FA2" w:rsidP="00D82FA2">
      <w:pPr>
        <w:pStyle w:val="Brezrazmikov"/>
        <w:numPr>
          <w:ilvl w:val="0"/>
          <w:numId w:val="1"/>
        </w:numPr>
        <w:ind w:left="720"/>
        <w:jc w:val="both"/>
        <w:rPr>
          <w:rFonts w:asciiTheme="minorHAnsi" w:hAnsiTheme="minorHAnsi" w:cstheme="minorHAnsi"/>
          <w:sz w:val="24"/>
          <w:szCs w:val="24"/>
          <w:lang w:eastAsia="x-none"/>
        </w:rPr>
      </w:pPr>
      <w:r w:rsidRPr="00F524ED">
        <w:rPr>
          <w:rFonts w:asciiTheme="minorHAnsi" w:hAnsiTheme="minorHAnsi" w:cstheme="minorHAnsi"/>
          <w:sz w:val="24"/>
          <w:szCs w:val="24"/>
          <w:lang w:eastAsia="x-none"/>
        </w:rPr>
        <w:lastRenderedPageBreak/>
        <w:t xml:space="preserve">v občini Lendava: Radmožanci/ </w:t>
      </w:r>
      <w:proofErr w:type="spellStart"/>
      <w:r w:rsidRPr="00F524ED">
        <w:rPr>
          <w:rFonts w:asciiTheme="minorHAnsi" w:hAnsiTheme="minorHAnsi" w:cstheme="minorHAnsi"/>
          <w:sz w:val="24"/>
          <w:szCs w:val="24"/>
          <w:lang w:eastAsia="x-none"/>
        </w:rPr>
        <w:t>Radamos</w:t>
      </w:r>
      <w:proofErr w:type="spellEnd"/>
      <w:r w:rsidRPr="00F524ED">
        <w:rPr>
          <w:rFonts w:asciiTheme="minorHAnsi" w:hAnsiTheme="minorHAnsi" w:cstheme="minorHAnsi"/>
          <w:sz w:val="24"/>
          <w:szCs w:val="24"/>
          <w:lang w:eastAsia="x-none"/>
        </w:rPr>
        <w:t xml:space="preserve">, Kamovci/ </w:t>
      </w:r>
      <w:proofErr w:type="spellStart"/>
      <w:r w:rsidRPr="00F524ED">
        <w:rPr>
          <w:rFonts w:asciiTheme="minorHAnsi" w:hAnsiTheme="minorHAnsi" w:cstheme="minorHAnsi"/>
          <w:sz w:val="24"/>
          <w:szCs w:val="24"/>
          <w:lang w:eastAsia="x-none"/>
        </w:rPr>
        <w:t>Kámaháza</w:t>
      </w:r>
      <w:proofErr w:type="spellEnd"/>
      <w:r w:rsidRPr="00F524ED">
        <w:rPr>
          <w:rFonts w:asciiTheme="minorHAnsi" w:hAnsiTheme="minorHAnsi" w:cstheme="minorHAnsi"/>
          <w:sz w:val="24"/>
          <w:szCs w:val="24"/>
          <w:lang w:eastAsia="x-none"/>
        </w:rPr>
        <w:t xml:space="preserve">, Genterovci/ </w:t>
      </w:r>
      <w:proofErr w:type="spellStart"/>
      <w:r w:rsidRPr="00F524ED">
        <w:rPr>
          <w:rFonts w:asciiTheme="minorHAnsi" w:hAnsiTheme="minorHAnsi" w:cstheme="minorHAnsi"/>
          <w:sz w:val="24"/>
          <w:szCs w:val="24"/>
          <w:lang w:eastAsia="x-none"/>
        </w:rPr>
        <w:t>Göntérháza</w:t>
      </w:r>
      <w:proofErr w:type="spellEnd"/>
      <w:r w:rsidRPr="00F524ED">
        <w:rPr>
          <w:rFonts w:asciiTheme="minorHAnsi" w:hAnsiTheme="minorHAnsi" w:cstheme="minorHAnsi"/>
          <w:sz w:val="24"/>
          <w:szCs w:val="24"/>
          <w:lang w:eastAsia="x-none"/>
        </w:rPr>
        <w:t xml:space="preserve">, Mostje/ </w:t>
      </w:r>
      <w:proofErr w:type="spellStart"/>
      <w:r w:rsidRPr="00F524ED">
        <w:rPr>
          <w:rFonts w:asciiTheme="minorHAnsi" w:hAnsiTheme="minorHAnsi" w:cstheme="minorHAnsi"/>
          <w:sz w:val="24"/>
          <w:szCs w:val="24"/>
          <w:lang w:eastAsia="x-none"/>
        </w:rPr>
        <w:t>Hidvég</w:t>
      </w:r>
      <w:proofErr w:type="spellEnd"/>
      <w:r w:rsidRPr="00F524ED">
        <w:rPr>
          <w:rFonts w:asciiTheme="minorHAnsi" w:hAnsiTheme="minorHAnsi" w:cstheme="minorHAnsi"/>
          <w:sz w:val="24"/>
          <w:szCs w:val="24"/>
          <w:lang w:eastAsia="x-none"/>
        </w:rPr>
        <w:t>, Banuta/ Bánuta, Dolga vas/</w:t>
      </w:r>
      <w:proofErr w:type="spellStart"/>
      <w:r w:rsidRPr="00F524ED">
        <w:rPr>
          <w:rFonts w:asciiTheme="minorHAnsi" w:hAnsiTheme="minorHAnsi" w:cstheme="minorHAnsi"/>
          <w:sz w:val="24"/>
          <w:szCs w:val="24"/>
          <w:lang w:eastAsia="x-none"/>
        </w:rPr>
        <w:t>Hosszúfalu</w:t>
      </w:r>
      <w:proofErr w:type="spellEnd"/>
      <w:r w:rsidRPr="00F524ED">
        <w:rPr>
          <w:rFonts w:asciiTheme="minorHAnsi" w:hAnsiTheme="minorHAnsi" w:cstheme="minorHAnsi"/>
          <w:sz w:val="24"/>
          <w:szCs w:val="24"/>
          <w:lang w:eastAsia="x-none"/>
        </w:rPr>
        <w:t xml:space="preserve">, Dolgovaške gorice/ </w:t>
      </w:r>
      <w:proofErr w:type="spellStart"/>
      <w:r w:rsidRPr="00F524ED">
        <w:rPr>
          <w:rFonts w:asciiTheme="minorHAnsi" w:hAnsiTheme="minorHAnsi" w:cstheme="minorHAnsi"/>
          <w:sz w:val="24"/>
          <w:szCs w:val="24"/>
          <w:lang w:eastAsia="x-none"/>
        </w:rPr>
        <w:t>Hosszúfaluhegy</w:t>
      </w:r>
      <w:proofErr w:type="spellEnd"/>
      <w:r w:rsidRPr="00F524ED">
        <w:rPr>
          <w:rFonts w:asciiTheme="minorHAnsi" w:hAnsiTheme="minorHAnsi" w:cstheme="minorHAnsi"/>
          <w:sz w:val="24"/>
          <w:szCs w:val="24"/>
          <w:lang w:eastAsia="x-none"/>
        </w:rPr>
        <w:t xml:space="preserve">, Lendavske gorice/ </w:t>
      </w:r>
      <w:proofErr w:type="spellStart"/>
      <w:r w:rsidRPr="00F524ED">
        <w:rPr>
          <w:rFonts w:asciiTheme="minorHAnsi" w:hAnsiTheme="minorHAnsi" w:cstheme="minorHAnsi"/>
          <w:sz w:val="24"/>
          <w:szCs w:val="24"/>
          <w:lang w:eastAsia="x-none"/>
        </w:rPr>
        <w:t>Lendvahegy</w:t>
      </w:r>
      <w:proofErr w:type="spellEnd"/>
      <w:r w:rsidRPr="00F524ED">
        <w:rPr>
          <w:rFonts w:asciiTheme="minorHAnsi" w:hAnsiTheme="minorHAnsi" w:cstheme="minorHAnsi"/>
          <w:sz w:val="24"/>
          <w:szCs w:val="24"/>
          <w:lang w:eastAsia="x-none"/>
        </w:rPr>
        <w:t>, Lendava/</w:t>
      </w:r>
      <w:proofErr w:type="spellStart"/>
      <w:r w:rsidRPr="00F524ED">
        <w:rPr>
          <w:rFonts w:asciiTheme="minorHAnsi" w:hAnsiTheme="minorHAnsi" w:cstheme="minorHAnsi"/>
          <w:sz w:val="24"/>
          <w:szCs w:val="24"/>
          <w:lang w:eastAsia="x-none"/>
        </w:rPr>
        <w:t>Lendva</w:t>
      </w:r>
      <w:proofErr w:type="spellEnd"/>
      <w:r w:rsidRPr="00F524ED">
        <w:rPr>
          <w:rFonts w:asciiTheme="minorHAnsi" w:hAnsiTheme="minorHAnsi" w:cstheme="minorHAnsi"/>
          <w:sz w:val="24"/>
          <w:szCs w:val="24"/>
          <w:lang w:eastAsia="x-none"/>
        </w:rPr>
        <w:t xml:space="preserve">, Dolnji Lakoš/ </w:t>
      </w:r>
      <w:proofErr w:type="spellStart"/>
      <w:r w:rsidRPr="00F524ED">
        <w:rPr>
          <w:rFonts w:asciiTheme="minorHAnsi" w:hAnsiTheme="minorHAnsi" w:cstheme="minorHAnsi"/>
          <w:sz w:val="24"/>
          <w:szCs w:val="24"/>
          <w:lang w:eastAsia="x-none"/>
        </w:rPr>
        <w:t>Alsólakos</w:t>
      </w:r>
      <w:proofErr w:type="spellEnd"/>
      <w:r w:rsidRPr="00F524ED">
        <w:rPr>
          <w:rFonts w:asciiTheme="minorHAnsi" w:hAnsiTheme="minorHAnsi" w:cstheme="minorHAnsi"/>
          <w:sz w:val="24"/>
          <w:szCs w:val="24"/>
          <w:lang w:eastAsia="x-none"/>
        </w:rPr>
        <w:t>, Gornji Lakoš/</w:t>
      </w:r>
      <w:proofErr w:type="spellStart"/>
      <w:r w:rsidRPr="00F524ED">
        <w:rPr>
          <w:rFonts w:asciiTheme="minorHAnsi" w:hAnsiTheme="minorHAnsi" w:cstheme="minorHAnsi"/>
          <w:sz w:val="24"/>
          <w:szCs w:val="24"/>
          <w:lang w:eastAsia="x-none"/>
        </w:rPr>
        <w:t>Felsőlakos</w:t>
      </w:r>
      <w:proofErr w:type="spellEnd"/>
      <w:r w:rsidRPr="00F524ED">
        <w:rPr>
          <w:rFonts w:asciiTheme="minorHAnsi" w:hAnsiTheme="minorHAnsi" w:cstheme="minorHAnsi"/>
          <w:sz w:val="24"/>
          <w:szCs w:val="24"/>
          <w:lang w:eastAsia="x-none"/>
        </w:rPr>
        <w:t xml:space="preserve">, Čentiba/ </w:t>
      </w:r>
      <w:proofErr w:type="spellStart"/>
      <w:r w:rsidRPr="00F524ED">
        <w:rPr>
          <w:rFonts w:asciiTheme="minorHAnsi" w:hAnsiTheme="minorHAnsi" w:cstheme="minorHAnsi"/>
          <w:sz w:val="24"/>
          <w:szCs w:val="24"/>
          <w:lang w:eastAsia="x-none"/>
        </w:rPr>
        <w:t>Csente</w:t>
      </w:r>
      <w:proofErr w:type="spellEnd"/>
      <w:r w:rsidRPr="00F524ED">
        <w:rPr>
          <w:rFonts w:asciiTheme="minorHAnsi" w:hAnsiTheme="minorHAnsi" w:cstheme="minorHAnsi"/>
          <w:sz w:val="24"/>
          <w:szCs w:val="24"/>
          <w:lang w:eastAsia="x-none"/>
        </w:rPr>
        <w:t xml:space="preserve">, Dolina/ </w:t>
      </w:r>
      <w:proofErr w:type="spellStart"/>
      <w:r w:rsidRPr="00F524ED">
        <w:rPr>
          <w:rFonts w:asciiTheme="minorHAnsi" w:hAnsiTheme="minorHAnsi" w:cstheme="minorHAnsi"/>
          <w:sz w:val="24"/>
          <w:szCs w:val="24"/>
          <w:lang w:eastAsia="x-none"/>
        </w:rPr>
        <w:t>Völgyifalu</w:t>
      </w:r>
      <w:proofErr w:type="spellEnd"/>
      <w:r w:rsidRPr="00F524ED">
        <w:rPr>
          <w:rFonts w:asciiTheme="minorHAnsi" w:hAnsiTheme="minorHAnsi" w:cstheme="minorHAnsi"/>
          <w:sz w:val="24"/>
          <w:szCs w:val="24"/>
          <w:lang w:eastAsia="x-none"/>
        </w:rPr>
        <w:t xml:space="preserve">, Pince/ Pince, Pince marof/ </w:t>
      </w:r>
      <w:proofErr w:type="spellStart"/>
      <w:r w:rsidRPr="00F524ED">
        <w:rPr>
          <w:rFonts w:asciiTheme="minorHAnsi" w:hAnsiTheme="minorHAnsi" w:cstheme="minorHAnsi"/>
          <w:sz w:val="24"/>
          <w:szCs w:val="24"/>
          <w:lang w:eastAsia="x-none"/>
        </w:rPr>
        <w:t>Pincemajor</w:t>
      </w:r>
      <w:proofErr w:type="spellEnd"/>
      <w:r w:rsidRPr="00F524ED">
        <w:rPr>
          <w:rFonts w:asciiTheme="minorHAnsi" w:hAnsiTheme="minorHAnsi" w:cstheme="minorHAnsi"/>
          <w:sz w:val="24"/>
          <w:szCs w:val="24"/>
          <w:lang w:eastAsia="x-none"/>
        </w:rPr>
        <w:t xml:space="preserve">, Petišovci/ </w:t>
      </w:r>
      <w:proofErr w:type="spellStart"/>
      <w:r w:rsidRPr="00F524ED">
        <w:rPr>
          <w:rFonts w:asciiTheme="minorHAnsi" w:hAnsiTheme="minorHAnsi" w:cstheme="minorHAnsi"/>
          <w:sz w:val="24"/>
          <w:szCs w:val="24"/>
          <w:lang w:eastAsia="x-none"/>
        </w:rPr>
        <w:t>Petesháza</w:t>
      </w:r>
      <w:proofErr w:type="spellEnd"/>
      <w:r w:rsidRPr="00F524ED">
        <w:rPr>
          <w:rFonts w:asciiTheme="minorHAnsi" w:hAnsiTheme="minorHAnsi" w:cstheme="minorHAnsi"/>
          <w:sz w:val="24"/>
          <w:szCs w:val="24"/>
          <w:lang w:eastAsia="x-none"/>
        </w:rPr>
        <w:t xml:space="preserve">, Trimlini/ </w:t>
      </w:r>
      <w:proofErr w:type="spellStart"/>
      <w:r w:rsidRPr="00F524ED">
        <w:rPr>
          <w:rFonts w:asciiTheme="minorHAnsi" w:hAnsiTheme="minorHAnsi" w:cstheme="minorHAnsi"/>
          <w:sz w:val="24"/>
          <w:szCs w:val="24"/>
          <w:lang w:eastAsia="x-none"/>
        </w:rPr>
        <w:t>Hármasmalom</w:t>
      </w:r>
      <w:proofErr w:type="spellEnd"/>
      <w:r w:rsidRPr="00F524ED">
        <w:rPr>
          <w:rFonts w:asciiTheme="minorHAnsi" w:hAnsiTheme="minorHAnsi" w:cstheme="minorHAnsi"/>
          <w:sz w:val="24"/>
          <w:szCs w:val="24"/>
          <w:lang w:eastAsia="x-none"/>
        </w:rPr>
        <w:t xml:space="preserve">, Gaberje/ </w:t>
      </w:r>
      <w:proofErr w:type="spellStart"/>
      <w:r w:rsidRPr="00F524ED">
        <w:rPr>
          <w:rFonts w:asciiTheme="minorHAnsi" w:hAnsiTheme="minorHAnsi" w:cstheme="minorHAnsi"/>
          <w:sz w:val="24"/>
          <w:szCs w:val="24"/>
          <w:lang w:eastAsia="x-none"/>
        </w:rPr>
        <w:t>Gyertyános</w:t>
      </w:r>
      <w:proofErr w:type="spellEnd"/>
      <w:r w:rsidRPr="00F524ED">
        <w:rPr>
          <w:rFonts w:asciiTheme="minorHAnsi" w:hAnsiTheme="minorHAnsi" w:cstheme="minorHAnsi"/>
          <w:sz w:val="24"/>
          <w:szCs w:val="24"/>
          <w:lang w:eastAsia="x-none"/>
        </w:rPr>
        <w:t xml:space="preserve">, Kapca/ Kapca, Kot/ Kót in </w:t>
      </w:r>
    </w:p>
    <w:p w14:paraId="1C953535" w14:textId="77777777" w:rsidR="00D82FA2" w:rsidRPr="00F524ED" w:rsidRDefault="00D82FA2" w:rsidP="00D82FA2">
      <w:pPr>
        <w:pStyle w:val="Brezrazmikov"/>
        <w:numPr>
          <w:ilvl w:val="0"/>
          <w:numId w:val="1"/>
        </w:numPr>
        <w:ind w:left="720"/>
        <w:jc w:val="both"/>
        <w:rPr>
          <w:rFonts w:asciiTheme="minorHAnsi" w:hAnsiTheme="minorHAnsi" w:cstheme="minorHAnsi"/>
          <w:sz w:val="24"/>
          <w:szCs w:val="24"/>
          <w:lang w:eastAsia="x-none"/>
        </w:rPr>
      </w:pPr>
      <w:r w:rsidRPr="00F524ED">
        <w:rPr>
          <w:rFonts w:asciiTheme="minorHAnsi" w:hAnsiTheme="minorHAnsi" w:cstheme="minorHAnsi"/>
          <w:sz w:val="24"/>
          <w:szCs w:val="24"/>
          <w:lang w:eastAsia="x-none"/>
        </w:rPr>
        <w:t xml:space="preserve">v občini Šalovci: Domanjševci/ </w:t>
      </w:r>
      <w:proofErr w:type="spellStart"/>
      <w:r w:rsidRPr="00F524ED">
        <w:rPr>
          <w:rFonts w:asciiTheme="minorHAnsi" w:hAnsiTheme="minorHAnsi" w:cstheme="minorHAnsi"/>
          <w:sz w:val="24"/>
          <w:szCs w:val="24"/>
          <w:lang w:eastAsia="x-none"/>
        </w:rPr>
        <w:t>Domonkosfa</w:t>
      </w:r>
      <w:proofErr w:type="spellEnd"/>
      <w:r w:rsidRPr="00F524ED">
        <w:rPr>
          <w:rFonts w:asciiTheme="minorHAnsi" w:hAnsiTheme="minorHAnsi" w:cstheme="minorHAnsi"/>
          <w:sz w:val="24"/>
          <w:szCs w:val="24"/>
          <w:lang w:eastAsia="x-none"/>
        </w:rPr>
        <w:t>.</w:t>
      </w:r>
    </w:p>
    <w:bookmarkEnd w:id="8"/>
    <w:p w14:paraId="4455F3D9" w14:textId="30789B98" w:rsidR="001A4DD0" w:rsidRPr="00E022EA" w:rsidRDefault="001A4DD0" w:rsidP="00EA0FBE">
      <w:pPr>
        <w:rPr>
          <w:rFonts w:asciiTheme="minorHAnsi" w:hAnsiTheme="minorHAnsi" w:cstheme="minorHAnsi"/>
          <w:sz w:val="24"/>
          <w:szCs w:val="24"/>
          <w:lang w:eastAsia="x-none"/>
        </w:rPr>
      </w:pPr>
    </w:p>
    <w:p w14:paraId="1DF5EA97" w14:textId="1410C3C8" w:rsidR="001A4DD0" w:rsidRPr="00E022EA" w:rsidRDefault="00F51A7D" w:rsidP="00F754D9">
      <w:pPr>
        <w:pStyle w:val="Naslov1"/>
        <w:numPr>
          <w:ilvl w:val="0"/>
          <w:numId w:val="15"/>
        </w:numPr>
        <w:rPr>
          <w:rFonts w:asciiTheme="minorHAnsi" w:hAnsiTheme="minorHAnsi" w:cstheme="minorHAnsi"/>
          <w:b/>
          <w:bCs/>
          <w:color w:val="auto"/>
          <w:sz w:val="28"/>
          <w:szCs w:val="28"/>
          <w:lang w:eastAsia="en-US"/>
        </w:rPr>
      </w:pPr>
      <w:bookmarkStart w:id="10" w:name="_Toc114813345"/>
      <w:r w:rsidRPr="00E022EA">
        <w:rPr>
          <w:rFonts w:asciiTheme="minorHAnsi" w:hAnsiTheme="minorHAnsi" w:cstheme="minorHAnsi"/>
          <w:b/>
          <w:bCs/>
          <w:color w:val="auto"/>
          <w:sz w:val="28"/>
          <w:szCs w:val="28"/>
          <w:lang w:eastAsia="en-US"/>
        </w:rPr>
        <w:t>POGOJI ZA KANDIDIRANJE NA JAVNEM RAZPISU</w:t>
      </w:r>
      <w:bookmarkEnd w:id="10"/>
    </w:p>
    <w:p w14:paraId="45E9857A" w14:textId="77777777" w:rsidR="00BD0C10" w:rsidRPr="00E022EA" w:rsidRDefault="00BD0C10" w:rsidP="00EA0FBE">
      <w:pPr>
        <w:widowControl w:val="0"/>
        <w:autoSpaceDE w:val="0"/>
        <w:autoSpaceDN w:val="0"/>
        <w:adjustRightInd w:val="0"/>
        <w:spacing w:before="120"/>
        <w:rPr>
          <w:rFonts w:asciiTheme="minorHAnsi" w:hAnsiTheme="minorHAnsi" w:cstheme="minorHAnsi"/>
          <w:sz w:val="24"/>
          <w:szCs w:val="24"/>
          <w:lang w:eastAsia="en-US"/>
        </w:rPr>
      </w:pPr>
    </w:p>
    <w:p w14:paraId="57B57B2E" w14:textId="77777777" w:rsidR="00D82FA2" w:rsidRPr="00F524ED" w:rsidRDefault="00D82FA2" w:rsidP="00D82FA2">
      <w:pPr>
        <w:widowControl w:val="0"/>
        <w:autoSpaceDE w:val="0"/>
        <w:autoSpaceDN w:val="0"/>
        <w:adjustRightInd w:val="0"/>
        <w:rPr>
          <w:rFonts w:asciiTheme="minorHAnsi" w:hAnsiTheme="minorHAnsi" w:cstheme="minorHAnsi"/>
          <w:sz w:val="24"/>
          <w:szCs w:val="24"/>
        </w:rPr>
      </w:pPr>
      <w:bookmarkStart w:id="11" w:name="_Hlk158108660"/>
      <w:r w:rsidRPr="00F524ED">
        <w:rPr>
          <w:rFonts w:asciiTheme="minorHAnsi" w:hAnsiTheme="minorHAnsi" w:cstheme="minorHAnsi"/>
          <w:sz w:val="24"/>
          <w:szCs w:val="24"/>
        </w:rPr>
        <w:t xml:space="preserve">Vsak prijavitelj mora podpisati in vlogi priložiti Obrazec št. 1: Izjava o strinjanju z razpisnimi pogoji, s katero pod kazensko in materialno odgovornostjo potrdi, da izpolnjuje in sprejema vse razpisne pogoje za kandidiranje na tem javnem razpisu. V primeru dvoma glede izpolnjevanja pogojev s strani prijavitelja, lahko PMSNS zahteva od prijavitelja dodatna pojasnila. </w:t>
      </w:r>
    </w:p>
    <w:bookmarkEnd w:id="11"/>
    <w:p w14:paraId="491A2F98" w14:textId="0CA0C632" w:rsidR="00BD0C10" w:rsidRPr="00E022EA" w:rsidRDefault="00BD0C10" w:rsidP="00EA0FBE">
      <w:pPr>
        <w:widowControl w:val="0"/>
        <w:autoSpaceDE w:val="0"/>
        <w:autoSpaceDN w:val="0"/>
        <w:adjustRightInd w:val="0"/>
        <w:spacing w:before="120"/>
        <w:rPr>
          <w:rFonts w:asciiTheme="minorHAnsi" w:hAnsiTheme="minorHAnsi" w:cstheme="minorHAnsi"/>
          <w:sz w:val="24"/>
          <w:szCs w:val="24"/>
        </w:rPr>
      </w:pPr>
    </w:p>
    <w:p w14:paraId="272201C1" w14:textId="19E555F2" w:rsidR="001A4DD0" w:rsidRPr="00E022EA" w:rsidRDefault="001A4DD0" w:rsidP="003B70E6">
      <w:pPr>
        <w:pStyle w:val="Naslov2"/>
        <w:numPr>
          <w:ilvl w:val="1"/>
          <w:numId w:val="54"/>
        </w:numPr>
        <w:rPr>
          <w:rFonts w:asciiTheme="minorHAnsi" w:hAnsiTheme="minorHAnsi" w:cstheme="minorHAnsi"/>
          <w:b/>
          <w:bCs/>
          <w:color w:val="auto"/>
          <w:sz w:val="24"/>
          <w:szCs w:val="24"/>
        </w:rPr>
      </w:pPr>
      <w:bookmarkStart w:id="12" w:name="_Toc114813346"/>
      <w:r w:rsidRPr="00E022EA">
        <w:rPr>
          <w:rFonts w:asciiTheme="minorHAnsi" w:hAnsiTheme="minorHAnsi" w:cstheme="minorHAnsi"/>
          <w:b/>
          <w:bCs/>
          <w:color w:val="auto"/>
          <w:sz w:val="24"/>
          <w:szCs w:val="24"/>
        </w:rPr>
        <w:t>Upravičeni prijavitelji javnega razpisa</w:t>
      </w:r>
      <w:bookmarkEnd w:id="12"/>
    </w:p>
    <w:p w14:paraId="1A7DABAF" w14:textId="77777777" w:rsidR="00D82FA2" w:rsidRPr="00F524ED" w:rsidRDefault="00566562" w:rsidP="00D82FA2">
      <w:pPr>
        <w:rPr>
          <w:rFonts w:asciiTheme="minorHAnsi" w:hAnsiTheme="minorHAnsi" w:cstheme="minorHAnsi"/>
          <w:sz w:val="24"/>
          <w:szCs w:val="24"/>
        </w:rPr>
      </w:pPr>
      <w:r w:rsidRPr="00E022EA">
        <w:rPr>
          <w:rFonts w:asciiTheme="minorHAnsi" w:hAnsiTheme="minorHAnsi" w:cstheme="minorHAnsi"/>
          <w:sz w:val="24"/>
          <w:szCs w:val="24"/>
        </w:rPr>
        <w:br/>
      </w:r>
      <w:bookmarkStart w:id="13" w:name="_Hlk158108685"/>
      <w:r w:rsidR="00D82FA2" w:rsidRPr="00F524ED">
        <w:rPr>
          <w:rFonts w:asciiTheme="minorHAnsi" w:hAnsiTheme="minorHAnsi" w:cstheme="minorHAnsi"/>
          <w:sz w:val="24"/>
          <w:szCs w:val="24"/>
        </w:rPr>
        <w:t xml:space="preserve">So vse pravne in fizične osebe, ki se ukvarjajo z gospodarsko dejavnostjo in so na dan oddaje vloge na ta javni razpis vsaj 12 mesecev registrirane po Zakonu o gospodarskih družbah - ZGD-1 (Uradni list RS, št. 65/09 - UPB, 33/11, 91/11, 32/12, 57/12, 44/13 - </w:t>
      </w:r>
      <w:proofErr w:type="spellStart"/>
      <w:r w:rsidR="00D82FA2" w:rsidRPr="00F524ED">
        <w:rPr>
          <w:rFonts w:asciiTheme="minorHAnsi" w:hAnsiTheme="minorHAnsi" w:cstheme="minorHAnsi"/>
          <w:sz w:val="24"/>
          <w:szCs w:val="24"/>
        </w:rPr>
        <w:t>odl</w:t>
      </w:r>
      <w:proofErr w:type="spellEnd"/>
      <w:r w:rsidR="00D82FA2" w:rsidRPr="00F524ED">
        <w:rPr>
          <w:rFonts w:asciiTheme="minorHAnsi" w:hAnsiTheme="minorHAnsi" w:cstheme="minorHAnsi"/>
          <w:sz w:val="24"/>
          <w:szCs w:val="24"/>
        </w:rPr>
        <w:t xml:space="preserve">. US, 82/13, 55/15,15/17, 22/19 – </w:t>
      </w:r>
      <w:proofErr w:type="spellStart"/>
      <w:r w:rsidR="00D82FA2" w:rsidRPr="00F524ED">
        <w:rPr>
          <w:rFonts w:asciiTheme="minorHAnsi" w:hAnsiTheme="minorHAnsi" w:cstheme="minorHAnsi"/>
          <w:sz w:val="24"/>
          <w:szCs w:val="24"/>
        </w:rPr>
        <w:t>ZPosS</w:t>
      </w:r>
      <w:proofErr w:type="spellEnd"/>
      <w:r w:rsidR="00D82FA2" w:rsidRPr="00F524ED">
        <w:rPr>
          <w:rFonts w:asciiTheme="minorHAnsi" w:hAnsiTheme="minorHAnsi" w:cstheme="minorHAnsi"/>
          <w:sz w:val="24"/>
          <w:szCs w:val="24"/>
        </w:rPr>
        <w:t xml:space="preserve">, 158/20 – </w:t>
      </w:r>
      <w:proofErr w:type="spellStart"/>
      <w:r w:rsidR="00D82FA2" w:rsidRPr="00F524ED">
        <w:rPr>
          <w:rFonts w:asciiTheme="minorHAnsi" w:hAnsiTheme="minorHAnsi" w:cstheme="minorHAnsi"/>
          <w:sz w:val="24"/>
          <w:szCs w:val="24"/>
        </w:rPr>
        <w:t>ZIntPK</w:t>
      </w:r>
      <w:proofErr w:type="spellEnd"/>
      <w:r w:rsidR="00D82FA2" w:rsidRPr="00F524ED">
        <w:rPr>
          <w:rFonts w:asciiTheme="minorHAnsi" w:hAnsiTheme="minorHAnsi" w:cstheme="minorHAnsi"/>
          <w:sz w:val="24"/>
          <w:szCs w:val="24"/>
        </w:rPr>
        <w:t>-C</w:t>
      </w:r>
      <w:r w:rsidR="00D82FA2">
        <w:rPr>
          <w:rFonts w:asciiTheme="minorHAnsi" w:hAnsiTheme="minorHAnsi" w:cstheme="minorHAnsi"/>
          <w:sz w:val="24"/>
          <w:szCs w:val="24"/>
        </w:rPr>
        <w:t>,</w:t>
      </w:r>
      <w:r w:rsidR="00D82FA2" w:rsidRPr="00F524ED">
        <w:rPr>
          <w:rFonts w:asciiTheme="minorHAnsi" w:hAnsiTheme="minorHAnsi" w:cstheme="minorHAnsi"/>
          <w:sz w:val="24"/>
          <w:szCs w:val="24"/>
        </w:rPr>
        <w:t xml:space="preserve"> 18/21</w:t>
      </w:r>
      <w:r w:rsidR="00D82FA2">
        <w:rPr>
          <w:rFonts w:asciiTheme="minorHAnsi" w:hAnsiTheme="minorHAnsi" w:cstheme="minorHAnsi"/>
          <w:sz w:val="24"/>
          <w:szCs w:val="24"/>
        </w:rPr>
        <w:t xml:space="preserve">, </w:t>
      </w:r>
      <w:r w:rsidR="00D82FA2" w:rsidRPr="00A800D6">
        <w:rPr>
          <w:rFonts w:asciiTheme="minorHAnsi" w:hAnsiTheme="minorHAnsi" w:cstheme="minorHAnsi"/>
          <w:sz w:val="24"/>
          <w:szCs w:val="24"/>
        </w:rPr>
        <w:t>18/23 – ZDU-1O in 75/23</w:t>
      </w:r>
      <w:r w:rsidR="00D82FA2" w:rsidRPr="00F524ED">
        <w:rPr>
          <w:rFonts w:asciiTheme="minorHAnsi" w:hAnsiTheme="minorHAnsi" w:cstheme="minorHAnsi"/>
          <w:sz w:val="24"/>
          <w:szCs w:val="24"/>
        </w:rPr>
        <w:t>) in izpolnjujejo še naslednje pogoje:</w:t>
      </w:r>
    </w:p>
    <w:p w14:paraId="623008D4" w14:textId="77777777" w:rsidR="00D82FA2" w:rsidRPr="00F524ED" w:rsidRDefault="00D82FA2" w:rsidP="00D82FA2">
      <w:pPr>
        <w:numPr>
          <w:ilvl w:val="0"/>
          <w:numId w:val="1"/>
        </w:numPr>
        <w:spacing w:before="120"/>
        <w:rPr>
          <w:rFonts w:asciiTheme="minorHAnsi" w:hAnsiTheme="minorHAnsi" w:cstheme="minorHAnsi"/>
          <w:sz w:val="24"/>
          <w:szCs w:val="24"/>
        </w:rPr>
      </w:pPr>
      <w:r w:rsidRPr="00F524ED">
        <w:rPr>
          <w:rFonts w:asciiTheme="minorHAnsi" w:hAnsiTheme="minorHAnsi" w:cstheme="minorHAnsi"/>
          <w:sz w:val="24"/>
          <w:szCs w:val="24"/>
        </w:rPr>
        <w:t>imajo na dan oddaje vloge na upravičenem območju vsaj 12 mesecev registriran sedež (šteje se zadnjih 12 mesecev do dneva oddaje vloge),</w:t>
      </w:r>
    </w:p>
    <w:p w14:paraId="67CF85F4" w14:textId="77777777" w:rsidR="00D82FA2" w:rsidRPr="00F524ED" w:rsidRDefault="00D82FA2" w:rsidP="00D82FA2">
      <w:pPr>
        <w:numPr>
          <w:ilvl w:val="0"/>
          <w:numId w:val="1"/>
        </w:numPr>
        <w:ind w:left="1066" w:hanging="357"/>
        <w:rPr>
          <w:rFonts w:asciiTheme="minorHAnsi" w:hAnsiTheme="minorHAnsi" w:cstheme="minorHAnsi"/>
          <w:sz w:val="24"/>
          <w:szCs w:val="24"/>
        </w:rPr>
      </w:pPr>
      <w:r w:rsidRPr="00F524ED">
        <w:rPr>
          <w:rFonts w:asciiTheme="minorHAnsi" w:hAnsiTheme="minorHAnsi" w:cstheme="minorHAnsi"/>
          <w:sz w:val="24"/>
          <w:szCs w:val="24"/>
        </w:rPr>
        <w:t>na naslovu sedeža, poslovni enoti ali podružnici izvajajo oziroma bodo izvajali aktivnosti projekta in dnevno prevzemajo pošto ter nimajo urejene preusmeritve pošte na drug naslov pri Pošti Slovenije,</w:t>
      </w:r>
    </w:p>
    <w:p w14:paraId="1F52D2C9" w14:textId="77777777" w:rsidR="00D82FA2" w:rsidRPr="00F524ED" w:rsidRDefault="00D82FA2" w:rsidP="00D82FA2">
      <w:pPr>
        <w:numPr>
          <w:ilvl w:val="0"/>
          <w:numId w:val="1"/>
        </w:numPr>
        <w:rPr>
          <w:rFonts w:asciiTheme="minorHAnsi" w:hAnsiTheme="minorHAnsi" w:cstheme="minorHAnsi"/>
          <w:sz w:val="24"/>
          <w:szCs w:val="24"/>
        </w:rPr>
      </w:pPr>
      <w:r w:rsidRPr="00F524ED">
        <w:rPr>
          <w:rFonts w:asciiTheme="minorHAnsi" w:hAnsiTheme="minorHAnsi" w:cstheme="minorHAnsi"/>
          <w:sz w:val="24"/>
          <w:szCs w:val="24"/>
        </w:rPr>
        <w:t>ki bodo projekt izvedle na upravičenem območju, hkrati pa se prijavitelj zavezuje, da ta sofinancirana osnovna sredstva 5 let ne bo preselil z upravičenega območja,</w:t>
      </w:r>
    </w:p>
    <w:p w14:paraId="476D2723" w14:textId="77777777" w:rsidR="00D82FA2" w:rsidRPr="00F524ED" w:rsidRDefault="00D82FA2" w:rsidP="00D82FA2">
      <w:pPr>
        <w:numPr>
          <w:ilvl w:val="0"/>
          <w:numId w:val="1"/>
        </w:numPr>
        <w:rPr>
          <w:rFonts w:asciiTheme="minorHAnsi" w:hAnsiTheme="minorHAnsi" w:cstheme="minorHAnsi"/>
          <w:sz w:val="24"/>
          <w:szCs w:val="24"/>
        </w:rPr>
      </w:pPr>
      <w:r w:rsidRPr="00F524ED">
        <w:rPr>
          <w:rFonts w:asciiTheme="minorHAnsi" w:hAnsiTheme="minorHAnsi" w:cstheme="minorHAnsi"/>
          <w:sz w:val="24"/>
          <w:szCs w:val="24"/>
        </w:rPr>
        <w:t>ne pridobivajo državne pomoči za gospodarske družbe v težavah (Zakon o pomoči za reševanje in prestrukturiranje gospodarskih družb v težavah - Uradni list RS, št. 5/17)- ter 18. točka 2. člena Uredbe 651/2014/EU),</w:t>
      </w:r>
    </w:p>
    <w:p w14:paraId="41833372" w14:textId="77777777" w:rsidR="00D82FA2" w:rsidRPr="00F524ED" w:rsidRDefault="00D82FA2" w:rsidP="00D82FA2">
      <w:pPr>
        <w:numPr>
          <w:ilvl w:val="0"/>
          <w:numId w:val="1"/>
        </w:numPr>
        <w:rPr>
          <w:rFonts w:asciiTheme="minorHAnsi" w:hAnsiTheme="minorHAnsi" w:cstheme="minorHAnsi"/>
          <w:sz w:val="24"/>
          <w:szCs w:val="24"/>
        </w:rPr>
      </w:pPr>
      <w:r w:rsidRPr="00F524ED">
        <w:rPr>
          <w:rFonts w:asciiTheme="minorHAnsi" w:hAnsiTheme="minorHAnsi" w:cstheme="minorHAnsi"/>
          <w:sz w:val="24"/>
          <w:szCs w:val="24"/>
        </w:rPr>
        <w:t>so na dan prijave registrirane za opravljanje dejavnosti, ki je predmet projekta v Republiki Sloveniji,</w:t>
      </w:r>
    </w:p>
    <w:p w14:paraId="61596C10" w14:textId="77777777" w:rsidR="00D82FA2" w:rsidRPr="00F524ED" w:rsidRDefault="00D82FA2" w:rsidP="00D82FA2">
      <w:pPr>
        <w:numPr>
          <w:ilvl w:val="0"/>
          <w:numId w:val="1"/>
        </w:numPr>
        <w:rPr>
          <w:rFonts w:asciiTheme="minorHAnsi" w:hAnsiTheme="minorHAnsi" w:cstheme="minorHAnsi"/>
          <w:sz w:val="24"/>
          <w:szCs w:val="24"/>
        </w:rPr>
      </w:pPr>
      <w:r w:rsidRPr="00F524ED">
        <w:rPr>
          <w:rFonts w:asciiTheme="minorHAnsi" w:hAnsiTheme="minorHAnsi" w:cstheme="minorHAnsi"/>
          <w:sz w:val="24"/>
          <w:szCs w:val="24"/>
        </w:rPr>
        <w:t xml:space="preserve">prijavitelj in/ali večinski lastnik prijavitelja na dan objave razpisa ni v postopku prisilne poravnave, stečajnem postopku, postopku likvidacije ali prisilnega prenehanja, z njegovimi posli iz drugih razlogov ne upravlja sodišče in ni bil v stanju insolventnosti v skladu z določbami Zakona o finančnem poslovanju, postopkih zaradi insolventnosti in prisilnem prenehanju (Uradni list RS, št. 176/21 – uradno prečiščeno besedilo, 178/21 – </w:t>
      </w:r>
      <w:proofErr w:type="spellStart"/>
      <w:r w:rsidRPr="00F524ED">
        <w:rPr>
          <w:rFonts w:asciiTheme="minorHAnsi" w:hAnsiTheme="minorHAnsi" w:cstheme="minorHAnsi"/>
          <w:sz w:val="24"/>
          <w:szCs w:val="24"/>
        </w:rPr>
        <w:t>popr</w:t>
      </w:r>
      <w:proofErr w:type="spellEnd"/>
      <w:r w:rsidRPr="00F524ED">
        <w:rPr>
          <w:rFonts w:asciiTheme="minorHAnsi" w:hAnsiTheme="minorHAnsi" w:cstheme="minorHAnsi"/>
          <w:sz w:val="24"/>
          <w:szCs w:val="24"/>
        </w:rPr>
        <w:t>.</w:t>
      </w:r>
      <w:r>
        <w:rPr>
          <w:rFonts w:asciiTheme="minorHAnsi" w:hAnsiTheme="minorHAnsi" w:cstheme="minorHAnsi"/>
          <w:sz w:val="24"/>
          <w:szCs w:val="24"/>
        </w:rPr>
        <w:t>,</w:t>
      </w:r>
      <w:r w:rsidRPr="00F524ED">
        <w:rPr>
          <w:rFonts w:asciiTheme="minorHAnsi" w:hAnsiTheme="minorHAnsi" w:cstheme="minorHAnsi"/>
          <w:sz w:val="24"/>
          <w:szCs w:val="24"/>
        </w:rPr>
        <w:t xml:space="preserve"> 196/21 – </w:t>
      </w:r>
      <w:proofErr w:type="spellStart"/>
      <w:r w:rsidRPr="00F524ED">
        <w:rPr>
          <w:rFonts w:asciiTheme="minorHAnsi" w:hAnsiTheme="minorHAnsi" w:cstheme="minorHAnsi"/>
          <w:sz w:val="24"/>
          <w:szCs w:val="24"/>
        </w:rPr>
        <w:t>odl</w:t>
      </w:r>
      <w:proofErr w:type="spellEnd"/>
      <w:r w:rsidRPr="00F524ED">
        <w:rPr>
          <w:rFonts w:asciiTheme="minorHAnsi" w:hAnsiTheme="minorHAnsi" w:cstheme="minorHAnsi"/>
          <w:sz w:val="24"/>
          <w:szCs w:val="24"/>
        </w:rPr>
        <w:t>. US</w:t>
      </w:r>
      <w:r>
        <w:rPr>
          <w:rFonts w:asciiTheme="minorHAnsi" w:hAnsiTheme="minorHAnsi" w:cstheme="minorHAnsi"/>
          <w:sz w:val="24"/>
          <w:szCs w:val="24"/>
        </w:rPr>
        <w:t xml:space="preserve">, </w:t>
      </w:r>
      <w:r w:rsidRPr="00A800D6">
        <w:rPr>
          <w:rFonts w:asciiTheme="minorHAnsi" w:hAnsiTheme="minorHAnsi" w:cstheme="minorHAnsi"/>
          <w:sz w:val="24"/>
          <w:szCs w:val="24"/>
        </w:rPr>
        <w:t xml:space="preserve">157/22 – </w:t>
      </w:r>
      <w:proofErr w:type="spellStart"/>
      <w:r w:rsidRPr="00A800D6">
        <w:rPr>
          <w:rFonts w:asciiTheme="minorHAnsi" w:hAnsiTheme="minorHAnsi" w:cstheme="minorHAnsi"/>
          <w:sz w:val="24"/>
          <w:szCs w:val="24"/>
        </w:rPr>
        <w:t>odl</w:t>
      </w:r>
      <w:proofErr w:type="spellEnd"/>
      <w:r w:rsidRPr="00A800D6">
        <w:rPr>
          <w:rFonts w:asciiTheme="minorHAnsi" w:hAnsiTheme="minorHAnsi" w:cstheme="minorHAnsi"/>
          <w:sz w:val="24"/>
          <w:szCs w:val="24"/>
        </w:rPr>
        <w:t xml:space="preserve">. US, 35/23 – </w:t>
      </w:r>
      <w:proofErr w:type="spellStart"/>
      <w:r w:rsidRPr="00A800D6">
        <w:rPr>
          <w:rFonts w:asciiTheme="minorHAnsi" w:hAnsiTheme="minorHAnsi" w:cstheme="minorHAnsi"/>
          <w:sz w:val="24"/>
          <w:szCs w:val="24"/>
        </w:rPr>
        <w:t>odl</w:t>
      </w:r>
      <w:proofErr w:type="spellEnd"/>
      <w:r w:rsidRPr="00A800D6">
        <w:rPr>
          <w:rFonts w:asciiTheme="minorHAnsi" w:hAnsiTheme="minorHAnsi" w:cstheme="minorHAnsi"/>
          <w:sz w:val="24"/>
          <w:szCs w:val="24"/>
        </w:rPr>
        <w:t xml:space="preserve">. US, 57/23 – </w:t>
      </w:r>
      <w:proofErr w:type="spellStart"/>
      <w:r w:rsidRPr="00A800D6">
        <w:rPr>
          <w:rFonts w:asciiTheme="minorHAnsi" w:hAnsiTheme="minorHAnsi" w:cstheme="minorHAnsi"/>
          <w:sz w:val="24"/>
          <w:szCs w:val="24"/>
        </w:rPr>
        <w:t>odl</w:t>
      </w:r>
      <w:proofErr w:type="spellEnd"/>
      <w:r w:rsidRPr="00A800D6">
        <w:rPr>
          <w:rFonts w:asciiTheme="minorHAnsi" w:hAnsiTheme="minorHAnsi" w:cstheme="minorHAnsi"/>
          <w:sz w:val="24"/>
          <w:szCs w:val="24"/>
        </w:rPr>
        <w:t>. US in 102/23)</w:t>
      </w:r>
      <w:r w:rsidRPr="00F524ED">
        <w:rPr>
          <w:rFonts w:asciiTheme="minorHAnsi" w:hAnsiTheme="minorHAnsi" w:cstheme="minorHAnsi"/>
          <w:sz w:val="24"/>
          <w:szCs w:val="24"/>
        </w:rPr>
        <w:t>). Če se omenjeni postopki pričnejo v postopku ocenjevanja vloge, se vloga zavrne,</w:t>
      </w:r>
    </w:p>
    <w:p w14:paraId="3E937EE0" w14:textId="77777777" w:rsidR="00D82FA2" w:rsidRPr="00F524ED" w:rsidRDefault="00D82FA2" w:rsidP="00D82FA2">
      <w:pPr>
        <w:numPr>
          <w:ilvl w:val="0"/>
          <w:numId w:val="1"/>
        </w:numPr>
        <w:rPr>
          <w:rFonts w:asciiTheme="minorHAnsi" w:hAnsiTheme="minorHAnsi" w:cstheme="minorHAnsi"/>
          <w:sz w:val="24"/>
          <w:szCs w:val="24"/>
        </w:rPr>
      </w:pPr>
      <w:r w:rsidRPr="00F524ED">
        <w:rPr>
          <w:rFonts w:asciiTheme="minorHAnsi" w:hAnsiTheme="minorHAnsi" w:cstheme="minorHAnsi"/>
          <w:sz w:val="24"/>
          <w:szCs w:val="24"/>
        </w:rPr>
        <w:t xml:space="preserve">prijavitelj nima neporavnanih zapadlih finančnih obveznosti iz naslova obveznih dajatev in drugih denarnih nedavčnih obveznosti v skladu z zakonom, ki ureja </w:t>
      </w:r>
      <w:r w:rsidRPr="00F524ED">
        <w:rPr>
          <w:rFonts w:asciiTheme="minorHAnsi" w:hAnsiTheme="minorHAnsi" w:cstheme="minorHAnsi"/>
          <w:sz w:val="24"/>
          <w:szCs w:val="24"/>
        </w:rPr>
        <w:lastRenderedPageBreak/>
        <w:t>finančno upravo, ki jih pobira davčni organ (v višini 50 EUR ali več na dan oddaje vloge pa vse do sklenitve pogodbe); šteje se, da prijavitelj, ki je gospodarski subjekt, obveznosti ne izpolnjuje tudi, če nima predloženih vseh obračunov davčnih odtegljajev za dohodke iz delovnega razmerja za obdobje zadnjega leta do dne oddaje vloge oziroma do sklenitve pogodbe,</w:t>
      </w:r>
    </w:p>
    <w:p w14:paraId="3B7721C8" w14:textId="77777777" w:rsidR="00D82FA2" w:rsidRPr="00F524ED" w:rsidRDefault="00D82FA2" w:rsidP="00D82FA2">
      <w:pPr>
        <w:numPr>
          <w:ilvl w:val="0"/>
          <w:numId w:val="1"/>
        </w:numPr>
        <w:rPr>
          <w:rFonts w:asciiTheme="minorHAnsi" w:hAnsiTheme="minorHAnsi" w:cstheme="minorHAnsi"/>
          <w:sz w:val="24"/>
          <w:szCs w:val="24"/>
        </w:rPr>
      </w:pPr>
      <w:r w:rsidRPr="00F524ED">
        <w:rPr>
          <w:rFonts w:asciiTheme="minorHAnsi" w:hAnsiTheme="minorHAnsi" w:cstheme="minorHAnsi"/>
          <w:sz w:val="24"/>
          <w:szCs w:val="24"/>
        </w:rPr>
        <w:t>da glede prijavitelja ali z njim povezanega podjetja v razmerju do Ministrstva za kohezijo in regionalni razvoj in PMSNS ni podana prepoved poslovanja v obsegu, kot izhaja iz 35. člena Zakona o integriteti in preprečevanju korupcije (Uradni list RS, št. 69/11 – uradno prečiščeno besedilo 158/20</w:t>
      </w:r>
      <w:r>
        <w:rPr>
          <w:rFonts w:asciiTheme="minorHAnsi" w:hAnsiTheme="minorHAnsi" w:cstheme="minorHAnsi"/>
          <w:sz w:val="24"/>
          <w:szCs w:val="24"/>
        </w:rPr>
        <w:t>,</w:t>
      </w:r>
      <w:r w:rsidRPr="00F524ED">
        <w:rPr>
          <w:rFonts w:asciiTheme="minorHAnsi" w:hAnsiTheme="minorHAnsi" w:cstheme="minorHAnsi"/>
          <w:sz w:val="24"/>
          <w:szCs w:val="24"/>
        </w:rPr>
        <w:t xml:space="preserve"> 3/22 – </w:t>
      </w:r>
      <w:proofErr w:type="spellStart"/>
      <w:r w:rsidRPr="00F524ED">
        <w:rPr>
          <w:rFonts w:asciiTheme="minorHAnsi" w:hAnsiTheme="minorHAnsi" w:cstheme="minorHAnsi"/>
          <w:sz w:val="24"/>
          <w:szCs w:val="24"/>
        </w:rPr>
        <w:t>ZDeb</w:t>
      </w:r>
      <w:proofErr w:type="spellEnd"/>
      <w:r w:rsidRPr="00A800D6">
        <w:rPr>
          <w:rFonts w:asciiTheme="minorHAnsi" w:hAnsiTheme="minorHAnsi" w:cstheme="minorHAnsi"/>
          <w:sz w:val="24"/>
          <w:szCs w:val="24"/>
        </w:rPr>
        <w:t xml:space="preserve"> in 16/23 – </w:t>
      </w:r>
      <w:proofErr w:type="spellStart"/>
      <w:r w:rsidRPr="00A800D6">
        <w:rPr>
          <w:rFonts w:asciiTheme="minorHAnsi" w:hAnsiTheme="minorHAnsi" w:cstheme="minorHAnsi"/>
          <w:sz w:val="24"/>
          <w:szCs w:val="24"/>
        </w:rPr>
        <w:t>ZZPri</w:t>
      </w:r>
      <w:proofErr w:type="spellEnd"/>
      <w:r w:rsidRPr="00F524ED">
        <w:rPr>
          <w:rFonts w:asciiTheme="minorHAnsi" w:hAnsiTheme="minorHAnsi" w:cstheme="minorHAnsi"/>
          <w:sz w:val="24"/>
          <w:szCs w:val="24"/>
        </w:rPr>
        <w:t>),</w:t>
      </w:r>
    </w:p>
    <w:p w14:paraId="6457B74B" w14:textId="77777777" w:rsidR="00D82FA2" w:rsidRPr="00F524ED" w:rsidRDefault="00D82FA2" w:rsidP="00D82FA2">
      <w:pPr>
        <w:numPr>
          <w:ilvl w:val="0"/>
          <w:numId w:val="1"/>
        </w:numPr>
        <w:rPr>
          <w:rFonts w:asciiTheme="minorHAnsi" w:hAnsiTheme="minorHAnsi" w:cstheme="minorHAnsi"/>
          <w:sz w:val="24"/>
          <w:szCs w:val="24"/>
        </w:rPr>
      </w:pPr>
      <w:r w:rsidRPr="00F524ED">
        <w:rPr>
          <w:rFonts w:asciiTheme="minorHAnsi" w:hAnsiTheme="minorHAnsi" w:cstheme="minorHAnsi"/>
          <w:sz w:val="24"/>
          <w:szCs w:val="24"/>
        </w:rPr>
        <w:t xml:space="preserve">dejanski lastniki prijavitelja so vpisani v Register dejanskih lastnikov pri AJPES in v skladu z 19. členom Zakona o preprečevanju pranja denarja in financiranja terorizma (Uradni list RS, št. </w:t>
      </w:r>
      <w:r w:rsidRPr="00A800D6">
        <w:rPr>
          <w:rFonts w:asciiTheme="minorHAnsi" w:hAnsiTheme="minorHAnsi" w:cstheme="minorHAnsi"/>
          <w:sz w:val="24"/>
          <w:szCs w:val="24"/>
        </w:rPr>
        <w:t>48/22 in 145/22</w:t>
      </w:r>
      <w:r w:rsidRPr="00F524ED">
        <w:rPr>
          <w:rFonts w:asciiTheme="minorHAnsi" w:hAnsiTheme="minorHAnsi" w:cstheme="minorHAnsi"/>
          <w:sz w:val="24"/>
          <w:szCs w:val="24"/>
        </w:rPr>
        <w:t xml:space="preserve">) niso vpleteni v postopke pranja denarja in financiranja terorizma, </w:t>
      </w:r>
    </w:p>
    <w:p w14:paraId="141F9695" w14:textId="77777777" w:rsidR="00D82FA2" w:rsidRPr="00F524ED" w:rsidRDefault="00D82FA2" w:rsidP="00D82FA2">
      <w:pPr>
        <w:pStyle w:val="Odstavekseznama"/>
        <w:numPr>
          <w:ilvl w:val="0"/>
          <w:numId w:val="1"/>
        </w:numPr>
        <w:contextualSpacing w:val="0"/>
        <w:rPr>
          <w:rFonts w:asciiTheme="minorHAnsi" w:hAnsiTheme="minorHAnsi" w:cstheme="minorHAnsi"/>
          <w:sz w:val="24"/>
          <w:szCs w:val="24"/>
        </w:rPr>
      </w:pPr>
      <w:r w:rsidRPr="00F524ED">
        <w:rPr>
          <w:rFonts w:asciiTheme="minorHAnsi" w:hAnsiTheme="minorHAnsi" w:cstheme="minorHAnsi"/>
          <w:sz w:val="24"/>
          <w:szCs w:val="24"/>
        </w:rPr>
        <w:t>niso za isti namen, ki vsebuje elemente državnih pomoči, že sofinancirane iz javnih virov, niti niso v postopku  pridobivanja javnih virov (lokalni, državni ali EU proračun),</w:t>
      </w:r>
    </w:p>
    <w:p w14:paraId="1AE09FE8" w14:textId="77777777" w:rsidR="00D82FA2" w:rsidRPr="00F524ED" w:rsidRDefault="00D82FA2" w:rsidP="00D82FA2">
      <w:pPr>
        <w:pStyle w:val="Odstavekseznama"/>
        <w:numPr>
          <w:ilvl w:val="0"/>
          <w:numId w:val="1"/>
        </w:numPr>
        <w:contextualSpacing w:val="0"/>
        <w:rPr>
          <w:rFonts w:asciiTheme="minorHAnsi" w:hAnsiTheme="minorHAnsi" w:cstheme="minorHAnsi"/>
          <w:sz w:val="24"/>
          <w:szCs w:val="24"/>
        </w:rPr>
      </w:pPr>
      <w:r w:rsidRPr="00F524ED">
        <w:rPr>
          <w:rFonts w:asciiTheme="minorHAnsi" w:hAnsiTheme="minorHAnsi" w:cstheme="minorHAnsi"/>
          <w:sz w:val="24"/>
          <w:szCs w:val="24"/>
        </w:rPr>
        <w:t>lastnik ali odgovorna oseba ni bila lastnica (25 ali več % delež) ali odgovorna oseba podjetja, ki je prejela javna ali evropska sredstva in ni izpolnilo vseh obveznosti po pogodbi, na osnovi katere so bila javna ali evropska sredstva dodeljena,</w:t>
      </w:r>
    </w:p>
    <w:p w14:paraId="36634F97" w14:textId="77777777" w:rsidR="00D82FA2" w:rsidRPr="00F524ED" w:rsidRDefault="00D82FA2" w:rsidP="00D82FA2">
      <w:pPr>
        <w:pStyle w:val="Odstavekseznama"/>
        <w:numPr>
          <w:ilvl w:val="0"/>
          <w:numId w:val="1"/>
        </w:numPr>
        <w:contextualSpacing w:val="0"/>
        <w:rPr>
          <w:rFonts w:asciiTheme="minorHAnsi" w:hAnsiTheme="minorHAnsi" w:cstheme="minorHAnsi"/>
          <w:sz w:val="24"/>
          <w:szCs w:val="24"/>
        </w:rPr>
      </w:pPr>
      <w:r w:rsidRPr="00F524ED">
        <w:rPr>
          <w:rFonts w:asciiTheme="minorHAnsi" w:hAnsiTheme="minorHAnsi" w:cstheme="minorHAnsi"/>
          <w:sz w:val="24"/>
          <w:szCs w:val="24"/>
        </w:rPr>
        <w:t xml:space="preserve">niso podjetje, ki v skladu z Uredbo Komisije ni upravičeno do pomoči »de </w:t>
      </w:r>
      <w:proofErr w:type="spellStart"/>
      <w:r w:rsidRPr="00F524ED">
        <w:rPr>
          <w:rFonts w:asciiTheme="minorHAnsi" w:hAnsiTheme="minorHAnsi" w:cstheme="minorHAnsi"/>
          <w:sz w:val="24"/>
          <w:szCs w:val="24"/>
        </w:rPr>
        <w:t>minimis</w:t>
      </w:r>
      <w:proofErr w:type="spellEnd"/>
      <w:r w:rsidRPr="00F524ED">
        <w:rPr>
          <w:rFonts w:asciiTheme="minorHAnsi" w:hAnsiTheme="minorHAnsi" w:cstheme="minorHAnsi"/>
          <w:sz w:val="24"/>
          <w:szCs w:val="24"/>
        </w:rPr>
        <w:t xml:space="preserve">« (točka 4.4. Pomoč po pravilu »de </w:t>
      </w:r>
      <w:proofErr w:type="spellStart"/>
      <w:r w:rsidRPr="00F524ED">
        <w:rPr>
          <w:rFonts w:asciiTheme="minorHAnsi" w:hAnsiTheme="minorHAnsi" w:cstheme="minorHAnsi"/>
          <w:sz w:val="24"/>
          <w:szCs w:val="24"/>
        </w:rPr>
        <w:t>minimis</w:t>
      </w:r>
      <w:proofErr w:type="spellEnd"/>
      <w:r w:rsidRPr="00F524ED">
        <w:rPr>
          <w:rFonts w:asciiTheme="minorHAnsi" w:hAnsiTheme="minorHAnsi" w:cstheme="minorHAnsi"/>
          <w:sz w:val="24"/>
          <w:szCs w:val="24"/>
        </w:rPr>
        <w:t>« te razpisne dokumentacije),</w:t>
      </w:r>
    </w:p>
    <w:p w14:paraId="1AF11233" w14:textId="77777777" w:rsidR="00D82FA2" w:rsidRPr="00F524ED" w:rsidRDefault="00D82FA2" w:rsidP="00D82FA2">
      <w:pPr>
        <w:pStyle w:val="Odstavekseznama"/>
        <w:numPr>
          <w:ilvl w:val="0"/>
          <w:numId w:val="1"/>
        </w:numPr>
        <w:contextualSpacing w:val="0"/>
        <w:rPr>
          <w:rFonts w:asciiTheme="minorHAnsi" w:hAnsiTheme="minorHAnsi" w:cstheme="minorHAnsi"/>
          <w:sz w:val="24"/>
          <w:szCs w:val="24"/>
        </w:rPr>
      </w:pPr>
      <w:r w:rsidRPr="00F524ED">
        <w:rPr>
          <w:rFonts w:asciiTheme="minorHAnsi" w:hAnsiTheme="minorHAnsi" w:cstheme="minorHAnsi"/>
          <w:sz w:val="24"/>
          <w:szCs w:val="24"/>
        </w:rPr>
        <w:t xml:space="preserve">so </w:t>
      </w:r>
      <w:proofErr w:type="spellStart"/>
      <w:r w:rsidRPr="00F524ED">
        <w:rPr>
          <w:rFonts w:asciiTheme="minorHAnsi" w:hAnsiTheme="minorHAnsi" w:cstheme="minorHAnsi"/>
          <w:sz w:val="24"/>
          <w:szCs w:val="24"/>
        </w:rPr>
        <w:t>mikro</w:t>
      </w:r>
      <w:proofErr w:type="spellEnd"/>
      <w:r w:rsidRPr="00F524ED">
        <w:rPr>
          <w:rFonts w:asciiTheme="minorHAnsi" w:hAnsiTheme="minorHAnsi" w:cstheme="minorHAnsi"/>
          <w:sz w:val="24"/>
          <w:szCs w:val="24"/>
        </w:rPr>
        <w:t>, majhno ali srednje veliko podjetje (</w:t>
      </w:r>
      <w:proofErr w:type="spellStart"/>
      <w:r w:rsidRPr="00F524ED">
        <w:rPr>
          <w:rFonts w:asciiTheme="minorHAnsi" w:hAnsiTheme="minorHAnsi" w:cstheme="minorHAnsi"/>
          <w:sz w:val="24"/>
          <w:szCs w:val="24"/>
        </w:rPr>
        <w:t>mikro</w:t>
      </w:r>
      <w:proofErr w:type="spellEnd"/>
      <w:r w:rsidRPr="00F524ED">
        <w:rPr>
          <w:rFonts w:asciiTheme="minorHAnsi" w:hAnsiTheme="minorHAnsi" w:cstheme="minorHAnsi"/>
          <w:sz w:val="24"/>
          <w:szCs w:val="24"/>
        </w:rPr>
        <w:t>, mala in srednje velika podjetja kot so opredeljena v Priporočilu Komisije 2003/361/ES in v Uredbi Komisije (EU) št. 651/2014</w:t>
      </w:r>
      <w:r w:rsidRPr="00F524ED">
        <w:rPr>
          <w:rStyle w:val="Sprotnaopomba-sklic"/>
          <w:rFonts w:asciiTheme="minorHAnsi" w:hAnsiTheme="minorHAnsi" w:cstheme="minorHAnsi"/>
          <w:sz w:val="24"/>
          <w:szCs w:val="24"/>
        </w:rPr>
        <w:footnoteReference w:id="1"/>
      </w:r>
      <w:r w:rsidRPr="00F524ED">
        <w:rPr>
          <w:rFonts w:asciiTheme="minorHAnsi" w:hAnsiTheme="minorHAnsi" w:cstheme="minorHAnsi"/>
          <w:sz w:val="24"/>
          <w:szCs w:val="24"/>
        </w:rPr>
        <w:t>.</w:t>
      </w:r>
    </w:p>
    <w:bookmarkEnd w:id="13"/>
    <w:p w14:paraId="16FE354A" w14:textId="2D53E6CD" w:rsidR="00BD66AD" w:rsidRPr="00E022EA" w:rsidRDefault="00BD66AD" w:rsidP="00D82FA2">
      <w:pPr>
        <w:rPr>
          <w:rFonts w:asciiTheme="minorHAnsi" w:hAnsiTheme="minorHAnsi" w:cstheme="minorHAnsi"/>
          <w:sz w:val="24"/>
          <w:szCs w:val="24"/>
        </w:rPr>
      </w:pPr>
    </w:p>
    <w:p w14:paraId="1210639B" w14:textId="2FE126D2" w:rsidR="00F51A7D" w:rsidRPr="00E022EA" w:rsidRDefault="00F51A7D" w:rsidP="00F754D9">
      <w:pPr>
        <w:pStyle w:val="Naslov1"/>
        <w:numPr>
          <w:ilvl w:val="0"/>
          <w:numId w:val="15"/>
        </w:numPr>
        <w:rPr>
          <w:rFonts w:asciiTheme="minorHAnsi" w:hAnsiTheme="minorHAnsi" w:cstheme="minorHAnsi"/>
          <w:b/>
          <w:bCs/>
          <w:color w:val="auto"/>
          <w:sz w:val="28"/>
          <w:szCs w:val="28"/>
          <w:lang w:eastAsia="en-US"/>
        </w:rPr>
      </w:pPr>
      <w:bookmarkStart w:id="14" w:name="_Toc114813347"/>
      <w:r w:rsidRPr="00E022EA">
        <w:rPr>
          <w:rFonts w:asciiTheme="minorHAnsi" w:hAnsiTheme="minorHAnsi" w:cstheme="minorHAnsi"/>
          <w:b/>
          <w:bCs/>
          <w:color w:val="auto"/>
          <w:sz w:val="28"/>
          <w:szCs w:val="28"/>
          <w:lang w:eastAsia="en-US"/>
        </w:rPr>
        <w:t>FINANCIRANJE</w:t>
      </w:r>
      <w:bookmarkEnd w:id="14"/>
    </w:p>
    <w:p w14:paraId="6B9B19D5" w14:textId="383AEE86" w:rsidR="00F51A7D" w:rsidRPr="00E022EA" w:rsidRDefault="00F51A7D" w:rsidP="00EA0FBE">
      <w:pPr>
        <w:rPr>
          <w:rFonts w:asciiTheme="minorHAnsi" w:hAnsiTheme="minorHAnsi" w:cstheme="minorHAnsi"/>
          <w:sz w:val="24"/>
          <w:szCs w:val="24"/>
          <w:lang w:eastAsia="en-US"/>
        </w:rPr>
      </w:pPr>
    </w:p>
    <w:p w14:paraId="47DD651E" w14:textId="34853249" w:rsidR="00F51A7D" w:rsidRPr="00E022EA" w:rsidRDefault="00F51A7D" w:rsidP="003B70E6">
      <w:pPr>
        <w:pStyle w:val="Naslov2"/>
        <w:numPr>
          <w:ilvl w:val="1"/>
          <w:numId w:val="55"/>
        </w:numPr>
        <w:rPr>
          <w:rFonts w:asciiTheme="minorHAnsi" w:hAnsiTheme="minorHAnsi" w:cstheme="minorHAnsi"/>
          <w:b/>
          <w:bCs/>
          <w:color w:val="auto"/>
          <w:sz w:val="24"/>
          <w:szCs w:val="24"/>
          <w:lang w:eastAsia="en-US"/>
        </w:rPr>
      </w:pPr>
      <w:bookmarkStart w:id="15" w:name="_Toc114813348"/>
      <w:r w:rsidRPr="00E022EA">
        <w:rPr>
          <w:rFonts w:asciiTheme="minorHAnsi" w:hAnsiTheme="minorHAnsi" w:cstheme="minorHAnsi"/>
          <w:b/>
          <w:bCs/>
          <w:color w:val="auto"/>
          <w:sz w:val="24"/>
          <w:szCs w:val="24"/>
          <w:lang w:eastAsia="en-US"/>
        </w:rPr>
        <w:t>Višina razpoložljivih sredstev</w:t>
      </w:r>
      <w:bookmarkEnd w:id="15"/>
      <w:r w:rsidRPr="00E022EA">
        <w:rPr>
          <w:rFonts w:asciiTheme="minorHAnsi" w:hAnsiTheme="minorHAnsi" w:cstheme="minorHAnsi"/>
          <w:b/>
          <w:bCs/>
          <w:color w:val="auto"/>
          <w:sz w:val="24"/>
          <w:szCs w:val="24"/>
          <w:lang w:eastAsia="en-US"/>
        </w:rPr>
        <w:t xml:space="preserve"> </w:t>
      </w:r>
    </w:p>
    <w:p w14:paraId="0C4E2AA4" w14:textId="2DC699C4" w:rsidR="00F51A7D" w:rsidRPr="00E022EA" w:rsidRDefault="00F51A7D" w:rsidP="00EA0FBE">
      <w:pPr>
        <w:rPr>
          <w:rFonts w:asciiTheme="minorHAnsi" w:hAnsiTheme="minorHAnsi" w:cstheme="minorHAnsi"/>
          <w:sz w:val="24"/>
          <w:szCs w:val="24"/>
          <w:lang w:eastAsia="en-US"/>
        </w:rPr>
      </w:pPr>
    </w:p>
    <w:p w14:paraId="00242E23" w14:textId="77777777" w:rsidR="00D82FA2" w:rsidRPr="00F524ED" w:rsidRDefault="00D82FA2" w:rsidP="00D82FA2">
      <w:pPr>
        <w:pStyle w:val="Telobesedila3"/>
        <w:rPr>
          <w:rFonts w:asciiTheme="minorHAnsi" w:hAnsiTheme="minorHAnsi" w:cstheme="minorHAnsi"/>
          <w:szCs w:val="24"/>
        </w:rPr>
      </w:pPr>
      <w:bookmarkStart w:id="16" w:name="_Hlk158108702"/>
      <w:r w:rsidRPr="00F524ED">
        <w:rPr>
          <w:rFonts w:asciiTheme="minorHAnsi" w:hAnsiTheme="minorHAnsi" w:cstheme="minorHAnsi"/>
          <w:szCs w:val="24"/>
        </w:rPr>
        <w:t>Višina razpoložljivih razpisanih nepovratnih sredstev v okviru tega razpisa za leto 202</w:t>
      </w:r>
      <w:r>
        <w:rPr>
          <w:rFonts w:asciiTheme="minorHAnsi" w:hAnsiTheme="minorHAnsi" w:cstheme="minorHAnsi"/>
          <w:szCs w:val="24"/>
        </w:rPr>
        <w:t>4</w:t>
      </w:r>
      <w:r w:rsidRPr="00F524ED">
        <w:rPr>
          <w:rFonts w:asciiTheme="minorHAnsi" w:hAnsiTheme="minorHAnsi" w:cstheme="minorHAnsi"/>
          <w:szCs w:val="24"/>
        </w:rPr>
        <w:t xml:space="preserve"> znaša </w:t>
      </w:r>
      <w:r>
        <w:rPr>
          <w:rFonts w:asciiTheme="minorHAnsi" w:hAnsiTheme="minorHAnsi" w:cstheme="minorHAnsi"/>
          <w:szCs w:val="24"/>
        </w:rPr>
        <w:t>331.995,51</w:t>
      </w:r>
      <w:r w:rsidRPr="00F524ED">
        <w:rPr>
          <w:rFonts w:asciiTheme="minorHAnsi" w:hAnsiTheme="minorHAnsi" w:cstheme="minorHAnsi"/>
          <w:szCs w:val="24"/>
        </w:rPr>
        <w:t xml:space="preserve"> EUR.</w:t>
      </w:r>
    </w:p>
    <w:p w14:paraId="070AB4A2" w14:textId="77777777" w:rsidR="00D82FA2" w:rsidRPr="00F524ED" w:rsidRDefault="00D82FA2" w:rsidP="00D82FA2">
      <w:pPr>
        <w:pStyle w:val="Telobesedila3"/>
        <w:rPr>
          <w:rFonts w:asciiTheme="minorHAnsi" w:hAnsiTheme="minorHAnsi" w:cstheme="minorHAnsi"/>
          <w:szCs w:val="24"/>
        </w:rPr>
      </w:pPr>
    </w:p>
    <w:p w14:paraId="40C05C02" w14:textId="77777777" w:rsidR="00D82FA2" w:rsidRPr="00F524ED" w:rsidRDefault="00D82FA2" w:rsidP="00D82FA2">
      <w:pPr>
        <w:rPr>
          <w:rFonts w:asciiTheme="minorHAnsi" w:hAnsiTheme="minorHAnsi" w:cstheme="minorHAnsi"/>
          <w:sz w:val="24"/>
          <w:szCs w:val="24"/>
        </w:rPr>
      </w:pPr>
      <w:r w:rsidRPr="00F524ED">
        <w:rPr>
          <w:rFonts w:asciiTheme="minorHAnsi" w:hAnsiTheme="minorHAnsi" w:cstheme="minorHAnsi"/>
          <w:sz w:val="24"/>
          <w:szCs w:val="24"/>
        </w:rPr>
        <w:t>Sredstva so zagotovljena na proračunski postavki Ministrstva za kohezijo in regionalni razvoj  št. 160045 – Razvoj območij narodnih skupnosti. Številka NRP v državnem proračunu: 2130-21-9001.</w:t>
      </w:r>
    </w:p>
    <w:bookmarkEnd w:id="16"/>
    <w:p w14:paraId="3D0B9526" w14:textId="00659B31" w:rsidR="00F51A7D" w:rsidRPr="00E022EA" w:rsidRDefault="00F51A7D" w:rsidP="00EA0FBE">
      <w:pPr>
        <w:rPr>
          <w:rFonts w:asciiTheme="minorHAnsi" w:hAnsiTheme="minorHAnsi" w:cstheme="minorHAnsi"/>
          <w:sz w:val="24"/>
          <w:szCs w:val="24"/>
        </w:rPr>
      </w:pPr>
    </w:p>
    <w:p w14:paraId="60238AE6" w14:textId="5B852DB6" w:rsidR="00F51A7D" w:rsidRPr="00E022EA" w:rsidRDefault="00F51A7D" w:rsidP="003B70E6">
      <w:pPr>
        <w:pStyle w:val="Naslov2"/>
        <w:numPr>
          <w:ilvl w:val="1"/>
          <w:numId w:val="55"/>
        </w:numPr>
        <w:rPr>
          <w:rFonts w:asciiTheme="minorHAnsi" w:hAnsiTheme="minorHAnsi" w:cstheme="minorHAnsi"/>
          <w:b/>
          <w:bCs/>
          <w:color w:val="auto"/>
          <w:sz w:val="24"/>
          <w:szCs w:val="24"/>
          <w:lang w:eastAsia="en-US"/>
        </w:rPr>
      </w:pPr>
      <w:bookmarkStart w:id="17" w:name="_Toc114813349"/>
      <w:r w:rsidRPr="00E022EA">
        <w:rPr>
          <w:rFonts w:asciiTheme="minorHAnsi" w:hAnsiTheme="minorHAnsi" w:cstheme="minorHAnsi"/>
          <w:b/>
          <w:bCs/>
          <w:color w:val="auto"/>
          <w:sz w:val="24"/>
          <w:szCs w:val="24"/>
          <w:lang w:eastAsia="en-US"/>
        </w:rPr>
        <w:t>Omejitev višine zaprošenih sredstev</w:t>
      </w:r>
      <w:bookmarkEnd w:id="17"/>
      <w:r w:rsidRPr="00E022EA">
        <w:rPr>
          <w:rFonts w:asciiTheme="minorHAnsi" w:hAnsiTheme="minorHAnsi" w:cstheme="minorHAnsi"/>
          <w:b/>
          <w:bCs/>
          <w:color w:val="auto"/>
          <w:sz w:val="24"/>
          <w:szCs w:val="24"/>
          <w:lang w:eastAsia="en-US"/>
        </w:rPr>
        <w:t xml:space="preserve"> </w:t>
      </w:r>
    </w:p>
    <w:p w14:paraId="5548DFC8" w14:textId="67BDD87E" w:rsidR="00F51A7D" w:rsidRPr="00E022EA" w:rsidRDefault="00F51A7D" w:rsidP="00EA0FBE">
      <w:pPr>
        <w:rPr>
          <w:rFonts w:asciiTheme="minorHAnsi" w:hAnsiTheme="minorHAnsi" w:cstheme="minorHAnsi"/>
          <w:sz w:val="24"/>
          <w:szCs w:val="24"/>
          <w:lang w:eastAsia="en-US"/>
        </w:rPr>
      </w:pPr>
    </w:p>
    <w:p w14:paraId="134DDA14" w14:textId="77777777" w:rsidR="00D82FA2" w:rsidRPr="00F524ED" w:rsidRDefault="00D82FA2" w:rsidP="00D82FA2">
      <w:pPr>
        <w:pStyle w:val="Telobesedila3"/>
        <w:widowControl w:val="0"/>
        <w:rPr>
          <w:rFonts w:asciiTheme="minorHAnsi" w:hAnsiTheme="minorHAnsi" w:cstheme="minorHAnsi"/>
          <w:szCs w:val="24"/>
        </w:rPr>
      </w:pPr>
      <w:r w:rsidRPr="00F524ED">
        <w:rPr>
          <w:rFonts w:asciiTheme="minorHAnsi" w:hAnsiTheme="minorHAnsi" w:cstheme="minorHAnsi"/>
          <w:szCs w:val="24"/>
        </w:rPr>
        <w:t>Izplačila sredstev so odvisna od razpoložljivosti proračunskih sredstev Ministrstva za kohezijo in regionalni razvoj. V kolikor bi bile pravice porabe na navedeni proračunski postavki ukinjene ali zmanjšane, lahko PMSNS razveljavi javni razpis in izdane sklepe o sofinanciranju ali skladno s pogodbo o sofinanciranju spremeni znesek sofinanciranja ali dinamiko izplačil.</w:t>
      </w:r>
    </w:p>
    <w:p w14:paraId="4CA65A6B" w14:textId="77777777" w:rsidR="006B43F9" w:rsidRPr="00F524ED" w:rsidRDefault="006B43F9" w:rsidP="006B43F9">
      <w:pPr>
        <w:pStyle w:val="Telobesedila3"/>
        <w:widowControl w:val="0"/>
        <w:rPr>
          <w:rFonts w:asciiTheme="minorHAnsi" w:hAnsiTheme="minorHAnsi" w:cstheme="minorHAnsi"/>
          <w:szCs w:val="24"/>
        </w:rPr>
      </w:pPr>
    </w:p>
    <w:p w14:paraId="0A940744" w14:textId="77777777" w:rsidR="00D82FA2" w:rsidRPr="00F524ED" w:rsidRDefault="00D82FA2" w:rsidP="00D82FA2">
      <w:pPr>
        <w:pStyle w:val="Telobesedila3"/>
        <w:widowControl w:val="0"/>
        <w:rPr>
          <w:rFonts w:asciiTheme="minorHAnsi" w:hAnsiTheme="minorHAnsi" w:cstheme="minorHAnsi"/>
          <w:szCs w:val="24"/>
        </w:rPr>
      </w:pPr>
      <w:bookmarkStart w:id="18" w:name="_Hlk40430499"/>
      <w:r w:rsidRPr="00F524ED">
        <w:rPr>
          <w:rFonts w:asciiTheme="minorHAnsi" w:hAnsiTheme="minorHAnsi" w:cstheme="minorHAnsi"/>
          <w:szCs w:val="24"/>
        </w:rPr>
        <w:t xml:space="preserve">Zaprošena nepovratna sredstva znašajo največ 75 % celotne vrednosti investicije. Upravičenec mora zagotoviti vsaj 25 % lastnega deleža, ki ne sme vsebovati javnih sredstev. V kolikor je prijavitelj davčni zavezanec, ki lahko zahteva vračilo DDV, je upravičen do največ 75 % zneska pomoči brez DDV-ja. </w:t>
      </w:r>
    </w:p>
    <w:p w14:paraId="6BE77DDD" w14:textId="77777777" w:rsidR="00D82FA2" w:rsidRPr="00F524ED" w:rsidRDefault="00D82FA2" w:rsidP="00D82FA2">
      <w:pPr>
        <w:pStyle w:val="Telobesedila3"/>
        <w:widowControl w:val="0"/>
        <w:rPr>
          <w:rFonts w:asciiTheme="minorHAnsi" w:hAnsiTheme="minorHAnsi" w:cstheme="minorHAnsi"/>
          <w:szCs w:val="24"/>
        </w:rPr>
      </w:pPr>
    </w:p>
    <w:p w14:paraId="2AD47009" w14:textId="77777777" w:rsidR="00D82FA2" w:rsidRPr="00F524ED" w:rsidRDefault="00D82FA2" w:rsidP="00D82FA2">
      <w:pPr>
        <w:pStyle w:val="Telobesedila3"/>
        <w:widowControl w:val="0"/>
        <w:rPr>
          <w:rFonts w:asciiTheme="minorHAnsi" w:hAnsiTheme="minorHAnsi" w:cstheme="minorHAnsi"/>
          <w:szCs w:val="24"/>
        </w:rPr>
      </w:pPr>
      <w:r w:rsidRPr="00F524ED">
        <w:rPr>
          <w:rFonts w:asciiTheme="minorHAnsi" w:hAnsiTheme="minorHAnsi" w:cstheme="minorHAnsi"/>
          <w:szCs w:val="24"/>
        </w:rPr>
        <w:t xml:space="preserve">Najnižji znesek </w:t>
      </w:r>
      <w:r w:rsidRPr="00F524ED">
        <w:rPr>
          <w:rFonts w:asciiTheme="minorHAnsi" w:hAnsiTheme="minorHAnsi" w:cstheme="minorHAnsi"/>
          <w:b/>
          <w:bCs/>
          <w:szCs w:val="24"/>
        </w:rPr>
        <w:t>zaprošenih (nepovratnih) sredstev</w:t>
      </w:r>
      <w:r w:rsidRPr="00F524ED">
        <w:rPr>
          <w:rFonts w:asciiTheme="minorHAnsi" w:hAnsiTheme="minorHAnsi" w:cstheme="minorHAnsi"/>
          <w:szCs w:val="24"/>
        </w:rPr>
        <w:t xml:space="preserve"> je 10.000,00 EUR, najvišji pa 50.000,00 EUR. Prejeta pomoč je obenem omejena s pravilom »de </w:t>
      </w:r>
      <w:proofErr w:type="spellStart"/>
      <w:r w:rsidRPr="00F524ED">
        <w:rPr>
          <w:rFonts w:asciiTheme="minorHAnsi" w:hAnsiTheme="minorHAnsi" w:cstheme="minorHAnsi"/>
          <w:szCs w:val="24"/>
        </w:rPr>
        <w:t>minimis</w:t>
      </w:r>
      <w:proofErr w:type="spellEnd"/>
      <w:r w:rsidRPr="00F524ED">
        <w:rPr>
          <w:rFonts w:asciiTheme="minorHAnsi" w:hAnsiTheme="minorHAnsi" w:cstheme="minorHAnsi"/>
          <w:szCs w:val="24"/>
        </w:rPr>
        <w:t>« tako, da podjetje v zaporednih treh koledarskih letih ne sme preseči skupne državne pomoči v znesku 200.000,00 EUR</w:t>
      </w:r>
      <w:r>
        <w:rPr>
          <w:rFonts w:asciiTheme="minorHAnsi" w:hAnsiTheme="minorHAnsi" w:cstheme="minorHAnsi"/>
          <w:szCs w:val="24"/>
        </w:rPr>
        <w:t xml:space="preserve"> </w:t>
      </w:r>
      <w:r w:rsidRPr="009930A5">
        <w:rPr>
          <w:rFonts w:asciiTheme="minorHAnsi" w:hAnsiTheme="minorHAnsi" w:cstheme="minorHAnsi"/>
          <w:szCs w:val="24"/>
        </w:rPr>
        <w:t xml:space="preserve">(oz. 100.000,00 EUR, če gre za podjetje v cestnoprometnem sektorju). </w:t>
      </w:r>
      <w:r w:rsidRPr="00F524ED">
        <w:rPr>
          <w:rFonts w:asciiTheme="minorHAnsi" w:hAnsiTheme="minorHAnsi" w:cstheme="minorHAnsi"/>
          <w:szCs w:val="24"/>
        </w:rPr>
        <w:t xml:space="preserve">. Pri ugotavljanju, ali nova pomoč »de </w:t>
      </w:r>
      <w:proofErr w:type="spellStart"/>
      <w:r w:rsidRPr="00F524ED">
        <w:rPr>
          <w:rFonts w:asciiTheme="minorHAnsi" w:hAnsiTheme="minorHAnsi" w:cstheme="minorHAnsi"/>
          <w:szCs w:val="24"/>
        </w:rPr>
        <w:t>minimis</w:t>
      </w:r>
      <w:proofErr w:type="spellEnd"/>
      <w:r w:rsidRPr="00F524ED">
        <w:rPr>
          <w:rFonts w:asciiTheme="minorHAnsi" w:hAnsiTheme="minorHAnsi" w:cstheme="minorHAnsi"/>
          <w:szCs w:val="24"/>
        </w:rPr>
        <w:t xml:space="preserve">« presega dovoljeno višino pomoči »de </w:t>
      </w:r>
      <w:proofErr w:type="spellStart"/>
      <w:r w:rsidRPr="00F524ED">
        <w:rPr>
          <w:rFonts w:asciiTheme="minorHAnsi" w:hAnsiTheme="minorHAnsi" w:cstheme="minorHAnsi"/>
          <w:szCs w:val="24"/>
        </w:rPr>
        <w:t>minimis</w:t>
      </w:r>
      <w:proofErr w:type="spellEnd"/>
      <w:r w:rsidRPr="00F524ED">
        <w:rPr>
          <w:rFonts w:asciiTheme="minorHAnsi" w:hAnsiTheme="minorHAnsi" w:cstheme="minorHAnsi"/>
          <w:szCs w:val="24"/>
        </w:rPr>
        <w:t xml:space="preserve">«, se upoštevajo vse prejšnje pomoči po »de </w:t>
      </w:r>
      <w:proofErr w:type="spellStart"/>
      <w:r w:rsidRPr="00F524ED">
        <w:rPr>
          <w:rFonts w:asciiTheme="minorHAnsi" w:hAnsiTheme="minorHAnsi" w:cstheme="minorHAnsi"/>
          <w:szCs w:val="24"/>
        </w:rPr>
        <w:t>minimis</w:t>
      </w:r>
      <w:proofErr w:type="spellEnd"/>
      <w:r w:rsidRPr="00F524ED">
        <w:rPr>
          <w:rFonts w:asciiTheme="minorHAnsi" w:hAnsiTheme="minorHAnsi" w:cstheme="minorHAnsi"/>
          <w:szCs w:val="24"/>
        </w:rPr>
        <w:t>« prejete v obdobju zadnjih treh let, ki so jo prejela združena ali pripojena podjetja.</w:t>
      </w:r>
    </w:p>
    <w:bookmarkEnd w:id="18"/>
    <w:p w14:paraId="792735A2" w14:textId="20990621" w:rsidR="00F51A7D" w:rsidRPr="00E022EA" w:rsidRDefault="00F51A7D" w:rsidP="00EA0FBE">
      <w:pPr>
        <w:rPr>
          <w:rFonts w:asciiTheme="minorHAnsi" w:hAnsiTheme="minorHAnsi" w:cstheme="minorHAnsi"/>
          <w:sz w:val="24"/>
          <w:szCs w:val="24"/>
          <w:lang w:eastAsia="en-US"/>
        </w:rPr>
      </w:pPr>
    </w:p>
    <w:p w14:paraId="298CD69D" w14:textId="04E1043B" w:rsidR="00B055EA" w:rsidRPr="00E022EA" w:rsidRDefault="00B055EA" w:rsidP="003B70E6">
      <w:pPr>
        <w:pStyle w:val="Naslov2"/>
        <w:numPr>
          <w:ilvl w:val="1"/>
          <w:numId w:val="55"/>
        </w:numPr>
        <w:rPr>
          <w:rFonts w:asciiTheme="minorHAnsi" w:hAnsiTheme="minorHAnsi" w:cstheme="minorHAnsi"/>
          <w:b/>
          <w:bCs/>
          <w:color w:val="auto"/>
          <w:sz w:val="24"/>
          <w:szCs w:val="24"/>
          <w:lang w:eastAsia="en-US"/>
        </w:rPr>
      </w:pPr>
      <w:bookmarkStart w:id="19" w:name="_Toc114813350"/>
      <w:r w:rsidRPr="00E022EA">
        <w:rPr>
          <w:rFonts w:asciiTheme="minorHAnsi" w:hAnsiTheme="minorHAnsi" w:cstheme="minorHAnsi"/>
          <w:b/>
          <w:bCs/>
          <w:color w:val="auto"/>
          <w:sz w:val="24"/>
          <w:szCs w:val="24"/>
          <w:lang w:eastAsia="en-US"/>
        </w:rPr>
        <w:t>Obdobje upravičenosti stroškov</w:t>
      </w:r>
      <w:bookmarkEnd w:id="19"/>
    </w:p>
    <w:p w14:paraId="5B9E36F4" w14:textId="5FAF2733" w:rsidR="00B055EA" w:rsidRPr="00E022EA" w:rsidRDefault="00B055EA" w:rsidP="00EA0FBE">
      <w:pPr>
        <w:rPr>
          <w:rFonts w:asciiTheme="minorHAnsi" w:hAnsiTheme="minorHAnsi" w:cstheme="minorHAnsi"/>
          <w:sz w:val="24"/>
          <w:szCs w:val="24"/>
          <w:lang w:eastAsia="en-US"/>
        </w:rPr>
      </w:pPr>
    </w:p>
    <w:p w14:paraId="78E61A0C" w14:textId="77777777" w:rsidR="00D82FA2" w:rsidRDefault="00D82FA2" w:rsidP="00D82FA2">
      <w:pPr>
        <w:pStyle w:val="Telobesedila3"/>
        <w:rPr>
          <w:rFonts w:asciiTheme="minorHAnsi" w:hAnsiTheme="minorHAnsi" w:cstheme="minorHAnsi"/>
          <w:szCs w:val="24"/>
        </w:rPr>
      </w:pPr>
      <w:bookmarkStart w:id="20" w:name="_Hlk158108737"/>
      <w:r w:rsidRPr="00F524ED">
        <w:rPr>
          <w:rFonts w:asciiTheme="minorHAnsi" w:hAnsiTheme="minorHAnsi" w:cstheme="minorHAnsi"/>
          <w:szCs w:val="24"/>
        </w:rPr>
        <w:t>Strošek je upravičen, če je bil predmet projekta naročen (sklenjena pogodba, izdana naročilnica), plačan in dobavljen ter vključen v delovni proces in usposobljen za delovanje na upravičenem območju v obdobju upravičenosti,  in sicer od datuma oddaje vloge na ta javni razpis in najkasneje do 30.9.202</w:t>
      </w:r>
      <w:r>
        <w:rPr>
          <w:rFonts w:asciiTheme="minorHAnsi" w:hAnsiTheme="minorHAnsi" w:cstheme="minorHAnsi"/>
          <w:szCs w:val="24"/>
        </w:rPr>
        <w:t>4</w:t>
      </w:r>
      <w:r w:rsidRPr="00F524ED">
        <w:rPr>
          <w:rFonts w:asciiTheme="minorHAnsi" w:hAnsiTheme="minorHAnsi" w:cstheme="minorHAnsi"/>
          <w:szCs w:val="24"/>
        </w:rPr>
        <w:t>.</w:t>
      </w:r>
    </w:p>
    <w:p w14:paraId="76818129" w14:textId="77777777" w:rsidR="00D82FA2" w:rsidRPr="00F524ED" w:rsidRDefault="00D82FA2" w:rsidP="00D82FA2">
      <w:pPr>
        <w:pStyle w:val="Telobesedila3"/>
        <w:rPr>
          <w:rFonts w:asciiTheme="minorHAnsi" w:hAnsiTheme="minorHAnsi" w:cstheme="minorHAnsi"/>
          <w:szCs w:val="24"/>
        </w:rPr>
      </w:pPr>
    </w:p>
    <w:p w14:paraId="2E822EFA" w14:textId="77777777" w:rsidR="00D82FA2" w:rsidRPr="00F524ED" w:rsidRDefault="00D82FA2" w:rsidP="00D82FA2">
      <w:pPr>
        <w:numPr>
          <w:ilvl w:val="12"/>
          <w:numId w:val="0"/>
        </w:numPr>
        <w:rPr>
          <w:rFonts w:asciiTheme="minorHAnsi" w:hAnsiTheme="minorHAnsi" w:cstheme="minorHAnsi"/>
          <w:sz w:val="24"/>
          <w:szCs w:val="24"/>
        </w:rPr>
      </w:pPr>
      <w:r w:rsidRPr="00F524ED">
        <w:rPr>
          <w:rFonts w:asciiTheme="minorHAnsi" w:hAnsiTheme="minorHAnsi" w:cstheme="minorHAnsi"/>
          <w:sz w:val="24"/>
          <w:szCs w:val="24"/>
        </w:rPr>
        <w:t>Začetek projekta ne sme biti pred vložitvijo vloge na javni razpis. Za začetek izvajanja projekta se šteje trenutek, ko je sklenjena prva obvezujoča zaveza za začetek dejavnosti v zvezi s projektom (npr. sklenitev pogodbe, avans, plačilo are ipd.). V kolikor se je projekt začel izvajati že pred tem, ne bo več upravičen do sredstev. Prvi možni datum, določen za začetek projekta, je datum oddaje vloge.</w:t>
      </w:r>
    </w:p>
    <w:p w14:paraId="535106F5" w14:textId="77777777" w:rsidR="00D82FA2" w:rsidRPr="00F524ED" w:rsidRDefault="00D82FA2" w:rsidP="00D82FA2">
      <w:pPr>
        <w:numPr>
          <w:ilvl w:val="12"/>
          <w:numId w:val="0"/>
        </w:numPr>
        <w:rPr>
          <w:rFonts w:asciiTheme="minorHAnsi" w:hAnsiTheme="minorHAnsi" w:cstheme="minorHAnsi"/>
          <w:sz w:val="24"/>
          <w:szCs w:val="24"/>
        </w:rPr>
      </w:pPr>
    </w:p>
    <w:p w14:paraId="6684D28C" w14:textId="77777777" w:rsidR="00D82FA2" w:rsidRPr="00F524ED" w:rsidRDefault="00D82FA2" w:rsidP="00D82FA2">
      <w:pPr>
        <w:rPr>
          <w:rFonts w:asciiTheme="minorHAnsi" w:hAnsiTheme="minorHAnsi" w:cstheme="minorHAnsi"/>
          <w:sz w:val="24"/>
          <w:szCs w:val="24"/>
        </w:rPr>
      </w:pPr>
      <w:r w:rsidRPr="00F524ED">
        <w:rPr>
          <w:rFonts w:asciiTheme="minorHAnsi" w:hAnsiTheme="minorHAnsi" w:cstheme="minorHAnsi"/>
          <w:sz w:val="24"/>
          <w:szCs w:val="24"/>
        </w:rPr>
        <w:t>Odobrena, vendar neporabljena sredstva, se iz enega proračunskega leta ne morejo prenašati v naslednja.</w:t>
      </w:r>
    </w:p>
    <w:bookmarkEnd w:id="20"/>
    <w:p w14:paraId="34682623" w14:textId="777E735B" w:rsidR="00067519" w:rsidRPr="00E022EA" w:rsidRDefault="00067519" w:rsidP="00067519">
      <w:pPr>
        <w:rPr>
          <w:rFonts w:asciiTheme="minorHAnsi" w:hAnsiTheme="minorHAnsi" w:cstheme="minorHAnsi"/>
        </w:rPr>
      </w:pPr>
    </w:p>
    <w:p w14:paraId="363E8366" w14:textId="2B0A32FA" w:rsidR="00B055EA" w:rsidRPr="00E022EA" w:rsidRDefault="00B055EA" w:rsidP="003B70E6">
      <w:pPr>
        <w:pStyle w:val="Naslov2"/>
        <w:numPr>
          <w:ilvl w:val="1"/>
          <w:numId w:val="55"/>
        </w:numPr>
        <w:rPr>
          <w:rFonts w:asciiTheme="minorHAnsi" w:hAnsiTheme="minorHAnsi" w:cstheme="minorHAnsi"/>
          <w:b/>
          <w:bCs/>
          <w:color w:val="auto"/>
          <w:sz w:val="24"/>
          <w:szCs w:val="24"/>
          <w:lang w:eastAsia="en-US"/>
        </w:rPr>
      </w:pPr>
      <w:bookmarkStart w:id="21" w:name="_Toc114813351"/>
      <w:r w:rsidRPr="00E022EA">
        <w:rPr>
          <w:rFonts w:asciiTheme="minorHAnsi" w:hAnsiTheme="minorHAnsi" w:cstheme="minorHAnsi"/>
          <w:b/>
          <w:bCs/>
          <w:color w:val="auto"/>
          <w:sz w:val="24"/>
          <w:szCs w:val="24"/>
          <w:lang w:eastAsia="en-US"/>
        </w:rPr>
        <w:t xml:space="preserve">Pomoč po pravilu »de </w:t>
      </w:r>
      <w:proofErr w:type="spellStart"/>
      <w:r w:rsidRPr="00E022EA">
        <w:rPr>
          <w:rFonts w:asciiTheme="minorHAnsi" w:hAnsiTheme="minorHAnsi" w:cstheme="minorHAnsi"/>
          <w:b/>
          <w:bCs/>
          <w:color w:val="auto"/>
          <w:sz w:val="24"/>
          <w:szCs w:val="24"/>
          <w:lang w:eastAsia="en-US"/>
        </w:rPr>
        <w:t>minimis</w:t>
      </w:r>
      <w:proofErr w:type="spellEnd"/>
      <w:r w:rsidRPr="00E022EA">
        <w:rPr>
          <w:rFonts w:asciiTheme="minorHAnsi" w:hAnsiTheme="minorHAnsi" w:cstheme="minorHAnsi"/>
          <w:b/>
          <w:bCs/>
          <w:color w:val="auto"/>
          <w:sz w:val="24"/>
          <w:szCs w:val="24"/>
          <w:lang w:eastAsia="en-US"/>
        </w:rPr>
        <w:t>«</w:t>
      </w:r>
      <w:bookmarkEnd w:id="21"/>
      <w:r w:rsidR="007D0040" w:rsidRPr="00E022EA">
        <w:rPr>
          <w:rFonts w:asciiTheme="minorHAnsi" w:hAnsiTheme="minorHAnsi" w:cstheme="minorHAnsi"/>
          <w:b/>
          <w:bCs/>
          <w:color w:val="auto"/>
          <w:sz w:val="24"/>
          <w:szCs w:val="24"/>
          <w:lang w:eastAsia="en-US"/>
        </w:rPr>
        <w:t xml:space="preserve"> </w:t>
      </w:r>
    </w:p>
    <w:p w14:paraId="49B8FFD2" w14:textId="593B096F" w:rsidR="00B055EA" w:rsidRPr="00E022EA" w:rsidRDefault="00B055EA" w:rsidP="00EA0FBE">
      <w:pPr>
        <w:rPr>
          <w:rFonts w:asciiTheme="minorHAnsi" w:hAnsiTheme="minorHAnsi" w:cstheme="minorHAnsi"/>
          <w:sz w:val="24"/>
          <w:szCs w:val="24"/>
          <w:lang w:eastAsia="en-US"/>
        </w:rPr>
      </w:pPr>
    </w:p>
    <w:p w14:paraId="2CCBE142" w14:textId="77777777" w:rsidR="00D82FA2" w:rsidRDefault="00D82FA2" w:rsidP="00D82FA2">
      <w:pPr>
        <w:pStyle w:val="Default"/>
        <w:jc w:val="both"/>
        <w:rPr>
          <w:rFonts w:asciiTheme="minorHAnsi" w:hAnsiTheme="minorHAnsi" w:cstheme="minorHAnsi"/>
          <w:color w:val="auto"/>
        </w:rPr>
      </w:pPr>
      <w:bookmarkStart w:id="22" w:name="_Hlk158117142"/>
      <w:bookmarkStart w:id="23" w:name="_Hlk40430553"/>
      <w:r w:rsidRPr="00F524ED">
        <w:rPr>
          <w:rFonts w:asciiTheme="minorHAnsi" w:hAnsiTheme="minorHAnsi" w:cstheme="minorHAnsi"/>
          <w:color w:val="auto"/>
        </w:rPr>
        <w:t xml:space="preserve">Do sredstev po tem javnem razpisu, skladno s pravili za dodelitev pomoči po pravilu »de </w:t>
      </w:r>
      <w:proofErr w:type="spellStart"/>
      <w:r w:rsidRPr="00F524ED">
        <w:rPr>
          <w:rFonts w:asciiTheme="minorHAnsi" w:hAnsiTheme="minorHAnsi" w:cstheme="minorHAnsi"/>
          <w:color w:val="auto"/>
        </w:rPr>
        <w:t>minimis</w:t>
      </w:r>
      <w:proofErr w:type="spellEnd"/>
      <w:r w:rsidRPr="00F524ED">
        <w:rPr>
          <w:rFonts w:asciiTheme="minorHAnsi" w:hAnsiTheme="minorHAnsi" w:cstheme="minorHAnsi"/>
          <w:color w:val="auto"/>
        </w:rPr>
        <w:t>«, v nobenem primeru niso upravičeni subjekti, ki izvajajo dejavnost v sektorjih, opredeljenih v 1. členu Uredbe Komisije</w:t>
      </w:r>
      <w:r>
        <w:rPr>
          <w:rFonts w:asciiTheme="minorHAnsi" w:hAnsiTheme="minorHAnsi" w:cstheme="minorHAnsi"/>
          <w:color w:val="auto"/>
        </w:rPr>
        <w:t>.</w:t>
      </w:r>
    </w:p>
    <w:bookmarkEnd w:id="22"/>
    <w:p w14:paraId="248D5D72" w14:textId="77777777" w:rsidR="00D82FA2" w:rsidRDefault="00D82FA2" w:rsidP="00D82FA2">
      <w:pPr>
        <w:pStyle w:val="Default"/>
        <w:jc w:val="both"/>
        <w:rPr>
          <w:rFonts w:asciiTheme="minorHAnsi" w:hAnsiTheme="minorHAnsi" w:cstheme="minorHAnsi"/>
          <w:color w:val="auto"/>
        </w:rPr>
      </w:pPr>
      <w:r w:rsidRPr="00F524ED">
        <w:rPr>
          <w:rFonts w:asciiTheme="minorHAnsi" w:hAnsiTheme="minorHAnsi" w:cstheme="minorHAnsi"/>
          <w:color w:val="auto"/>
        </w:rPr>
        <w:t xml:space="preserve"> </w:t>
      </w:r>
    </w:p>
    <w:p w14:paraId="5E46A84B" w14:textId="77777777" w:rsidR="00D82FA2" w:rsidRPr="00F524ED" w:rsidRDefault="00D82FA2" w:rsidP="00D82FA2">
      <w:pPr>
        <w:autoSpaceDE w:val="0"/>
        <w:autoSpaceDN w:val="0"/>
        <w:adjustRightInd w:val="0"/>
        <w:rPr>
          <w:rFonts w:asciiTheme="minorHAnsi" w:hAnsiTheme="minorHAnsi" w:cstheme="minorHAnsi"/>
          <w:sz w:val="24"/>
          <w:szCs w:val="24"/>
        </w:rPr>
      </w:pPr>
      <w:r w:rsidRPr="00F524ED">
        <w:rPr>
          <w:rFonts w:asciiTheme="minorHAnsi" w:hAnsiTheme="minorHAnsi" w:cstheme="minorHAnsi"/>
          <w:sz w:val="24"/>
          <w:szCs w:val="24"/>
        </w:rPr>
        <w:t xml:space="preserve">V skladu z Uredbo Komisije do pomoči »de </w:t>
      </w:r>
      <w:proofErr w:type="spellStart"/>
      <w:r w:rsidRPr="00F524ED">
        <w:rPr>
          <w:rFonts w:asciiTheme="minorHAnsi" w:hAnsiTheme="minorHAnsi" w:cstheme="minorHAnsi"/>
          <w:sz w:val="24"/>
          <w:szCs w:val="24"/>
        </w:rPr>
        <w:t>minimis</w:t>
      </w:r>
      <w:proofErr w:type="spellEnd"/>
      <w:r w:rsidRPr="00F524ED">
        <w:rPr>
          <w:rFonts w:asciiTheme="minorHAnsi" w:hAnsiTheme="minorHAnsi" w:cstheme="minorHAnsi"/>
          <w:sz w:val="24"/>
          <w:szCs w:val="24"/>
        </w:rPr>
        <w:t xml:space="preserve">« niso upravičena naslednja podjetja: </w:t>
      </w:r>
    </w:p>
    <w:p w14:paraId="57B322D5" w14:textId="77777777" w:rsidR="00D82FA2" w:rsidRPr="00F524ED" w:rsidRDefault="00D82FA2" w:rsidP="00D82FA2">
      <w:pPr>
        <w:numPr>
          <w:ilvl w:val="0"/>
          <w:numId w:val="2"/>
        </w:numPr>
        <w:autoSpaceDE w:val="0"/>
        <w:autoSpaceDN w:val="0"/>
        <w:adjustRightInd w:val="0"/>
        <w:rPr>
          <w:rFonts w:asciiTheme="minorHAnsi" w:eastAsia="Calibri" w:hAnsiTheme="minorHAnsi" w:cstheme="minorHAnsi"/>
          <w:b/>
          <w:sz w:val="24"/>
          <w:szCs w:val="24"/>
        </w:rPr>
      </w:pPr>
      <w:r w:rsidRPr="00F524ED">
        <w:rPr>
          <w:rFonts w:asciiTheme="minorHAnsi" w:eastAsia="Calibri" w:hAnsiTheme="minorHAnsi" w:cstheme="minorHAnsi"/>
          <w:b/>
          <w:sz w:val="24"/>
          <w:szCs w:val="24"/>
        </w:rPr>
        <w:t xml:space="preserve">iz </w:t>
      </w:r>
      <w:r w:rsidRPr="00F524ED">
        <w:rPr>
          <w:rFonts w:asciiTheme="minorHAnsi" w:eastAsia="Calibri" w:hAnsiTheme="minorHAnsi" w:cstheme="minorHAnsi"/>
          <w:b/>
          <w:bCs/>
          <w:sz w:val="24"/>
          <w:szCs w:val="24"/>
        </w:rPr>
        <w:t>sektorjev</w:t>
      </w:r>
      <w:r w:rsidRPr="00F524ED">
        <w:rPr>
          <w:rFonts w:asciiTheme="minorHAnsi" w:eastAsia="Calibri" w:hAnsiTheme="minorHAnsi" w:cstheme="minorHAnsi"/>
          <w:b/>
          <w:sz w:val="24"/>
          <w:szCs w:val="24"/>
        </w:rPr>
        <w:t xml:space="preserve">: </w:t>
      </w:r>
    </w:p>
    <w:p w14:paraId="0E4C1A33" w14:textId="77777777" w:rsidR="00D82FA2" w:rsidRPr="00F524ED" w:rsidRDefault="00D82FA2" w:rsidP="00D82FA2">
      <w:pPr>
        <w:numPr>
          <w:ilvl w:val="0"/>
          <w:numId w:val="3"/>
        </w:numPr>
        <w:autoSpaceDE w:val="0"/>
        <w:autoSpaceDN w:val="0"/>
        <w:adjustRightInd w:val="0"/>
        <w:rPr>
          <w:rFonts w:asciiTheme="minorHAnsi" w:eastAsia="Calibri" w:hAnsiTheme="minorHAnsi" w:cstheme="minorHAnsi"/>
          <w:sz w:val="24"/>
          <w:szCs w:val="24"/>
        </w:rPr>
      </w:pPr>
      <w:r w:rsidRPr="00F524ED">
        <w:rPr>
          <w:rFonts w:asciiTheme="minorHAnsi" w:eastAsia="Calibri" w:hAnsiTheme="minorHAnsi" w:cstheme="minorHAnsi"/>
          <w:sz w:val="24"/>
          <w:szCs w:val="24"/>
        </w:rPr>
        <w:t>ribištva in akvakulture,</w:t>
      </w:r>
    </w:p>
    <w:p w14:paraId="1895E1AF" w14:textId="77777777" w:rsidR="00D82FA2" w:rsidRPr="00F524ED" w:rsidRDefault="00D82FA2" w:rsidP="00D82FA2">
      <w:pPr>
        <w:numPr>
          <w:ilvl w:val="0"/>
          <w:numId w:val="3"/>
        </w:numPr>
        <w:autoSpaceDE w:val="0"/>
        <w:autoSpaceDN w:val="0"/>
        <w:adjustRightInd w:val="0"/>
        <w:rPr>
          <w:rFonts w:asciiTheme="minorHAnsi" w:eastAsia="Calibri" w:hAnsiTheme="minorHAnsi" w:cstheme="minorHAnsi"/>
          <w:sz w:val="24"/>
          <w:szCs w:val="24"/>
        </w:rPr>
      </w:pPr>
      <w:r w:rsidRPr="00F524ED">
        <w:rPr>
          <w:rFonts w:asciiTheme="minorHAnsi" w:eastAsia="Calibri" w:hAnsiTheme="minorHAnsi" w:cstheme="minorHAnsi"/>
          <w:sz w:val="24"/>
          <w:szCs w:val="24"/>
        </w:rPr>
        <w:t xml:space="preserve">primarne proizvodnje kmetijskih proizvodov iz seznama v Prilogi I k Pogodbi o ustanovitvi   Evropske skupnosti, </w:t>
      </w:r>
    </w:p>
    <w:p w14:paraId="48FFB12B" w14:textId="77777777" w:rsidR="00D82FA2" w:rsidRPr="00F524ED" w:rsidRDefault="00D82FA2" w:rsidP="00D82FA2">
      <w:pPr>
        <w:numPr>
          <w:ilvl w:val="0"/>
          <w:numId w:val="3"/>
        </w:numPr>
        <w:autoSpaceDE w:val="0"/>
        <w:autoSpaceDN w:val="0"/>
        <w:adjustRightInd w:val="0"/>
        <w:rPr>
          <w:rFonts w:asciiTheme="minorHAnsi" w:eastAsia="Calibri" w:hAnsiTheme="minorHAnsi" w:cstheme="minorHAnsi"/>
          <w:sz w:val="24"/>
          <w:szCs w:val="24"/>
        </w:rPr>
      </w:pPr>
      <w:r w:rsidRPr="00F524ED">
        <w:rPr>
          <w:rFonts w:asciiTheme="minorHAnsi" w:eastAsia="Calibri" w:hAnsiTheme="minorHAnsi" w:cstheme="minorHAnsi"/>
          <w:sz w:val="24"/>
          <w:szCs w:val="24"/>
        </w:rPr>
        <w:t xml:space="preserve">predelave in trženja kmetijskih proizvodov iz seznama v Prilogi I k Pogodbi v naslednjih primerih: </w:t>
      </w:r>
    </w:p>
    <w:p w14:paraId="143C9A1D" w14:textId="77777777" w:rsidR="00D82FA2" w:rsidRPr="00F524ED" w:rsidRDefault="00D82FA2" w:rsidP="00D82FA2">
      <w:pPr>
        <w:numPr>
          <w:ilvl w:val="0"/>
          <w:numId w:val="4"/>
        </w:numPr>
        <w:autoSpaceDE w:val="0"/>
        <w:autoSpaceDN w:val="0"/>
        <w:adjustRightInd w:val="0"/>
        <w:rPr>
          <w:rFonts w:asciiTheme="minorHAnsi" w:eastAsia="Calibri" w:hAnsiTheme="minorHAnsi" w:cstheme="minorHAnsi"/>
          <w:sz w:val="24"/>
          <w:szCs w:val="24"/>
        </w:rPr>
      </w:pPr>
      <w:r w:rsidRPr="00F524ED">
        <w:rPr>
          <w:rFonts w:asciiTheme="minorHAnsi" w:eastAsia="Calibri" w:hAnsiTheme="minorHAnsi" w:cstheme="minorHAnsi"/>
          <w:sz w:val="24"/>
          <w:szCs w:val="24"/>
        </w:rPr>
        <w:t xml:space="preserve">če je znesek pomoči določen na podlagi cene ali količine zadevnih proizvodov, ki so kupljeni od primarnih proizvajalcev ali jih zadevna podjetja dajo na trg, </w:t>
      </w:r>
    </w:p>
    <w:p w14:paraId="73F0F5B1" w14:textId="77777777" w:rsidR="00D82FA2" w:rsidRPr="00F524ED" w:rsidRDefault="00D82FA2" w:rsidP="00D82FA2">
      <w:pPr>
        <w:numPr>
          <w:ilvl w:val="0"/>
          <w:numId w:val="4"/>
        </w:numPr>
        <w:autoSpaceDE w:val="0"/>
        <w:autoSpaceDN w:val="0"/>
        <w:adjustRightInd w:val="0"/>
        <w:rPr>
          <w:rFonts w:asciiTheme="minorHAnsi" w:eastAsia="Calibri" w:hAnsiTheme="minorHAnsi" w:cstheme="minorHAnsi"/>
          <w:sz w:val="24"/>
          <w:szCs w:val="24"/>
        </w:rPr>
      </w:pPr>
      <w:r w:rsidRPr="00F524ED">
        <w:rPr>
          <w:rFonts w:asciiTheme="minorHAnsi" w:eastAsia="Calibri" w:hAnsiTheme="minorHAnsi" w:cstheme="minorHAnsi"/>
          <w:sz w:val="24"/>
          <w:szCs w:val="24"/>
        </w:rPr>
        <w:t>če je pomoč pogojena s tem, da se delno ali v celoti prenese na primarne proizvajalce;</w:t>
      </w:r>
    </w:p>
    <w:p w14:paraId="7E0E791D" w14:textId="77777777" w:rsidR="00D82FA2" w:rsidRPr="00F524ED" w:rsidRDefault="00D82FA2" w:rsidP="00D82FA2">
      <w:pPr>
        <w:numPr>
          <w:ilvl w:val="0"/>
          <w:numId w:val="2"/>
        </w:numPr>
        <w:autoSpaceDE w:val="0"/>
        <w:autoSpaceDN w:val="0"/>
        <w:adjustRightInd w:val="0"/>
        <w:rPr>
          <w:rFonts w:asciiTheme="minorHAnsi" w:eastAsia="Calibri" w:hAnsiTheme="minorHAnsi" w:cstheme="minorHAnsi"/>
          <w:sz w:val="24"/>
          <w:szCs w:val="24"/>
        </w:rPr>
      </w:pPr>
      <w:r w:rsidRPr="00F524ED">
        <w:rPr>
          <w:rFonts w:asciiTheme="minorHAnsi" w:eastAsia="Calibri" w:hAnsiTheme="minorHAnsi" w:cstheme="minorHAnsi"/>
          <w:b/>
          <w:sz w:val="24"/>
          <w:szCs w:val="24"/>
        </w:rPr>
        <w:lastRenderedPageBreak/>
        <w:t xml:space="preserve">če gre za pomoč, namenjeno izvozu oz. z izvozom povezane dejavnosti v tretje države ali </w:t>
      </w:r>
      <w:r w:rsidRPr="00F524ED">
        <w:rPr>
          <w:rFonts w:asciiTheme="minorHAnsi" w:eastAsia="Calibri" w:hAnsiTheme="minorHAnsi" w:cstheme="minorHAnsi"/>
          <w:sz w:val="24"/>
          <w:szCs w:val="24"/>
        </w:rPr>
        <w:t>države članice, kot je pomoč, neposredno povezana z izvoženimi količinami, z ustanovitvijo in delovanjem distribucijske mreže ali drugimi tekočimi izdatki, povezanimi z izvozno dejavnostjo;</w:t>
      </w:r>
    </w:p>
    <w:p w14:paraId="0C494A72" w14:textId="77777777" w:rsidR="00D82FA2" w:rsidRPr="00F524ED" w:rsidRDefault="00D82FA2" w:rsidP="00D82FA2">
      <w:pPr>
        <w:numPr>
          <w:ilvl w:val="0"/>
          <w:numId w:val="2"/>
        </w:numPr>
        <w:autoSpaceDE w:val="0"/>
        <w:autoSpaceDN w:val="0"/>
        <w:adjustRightInd w:val="0"/>
        <w:rPr>
          <w:rFonts w:asciiTheme="minorHAnsi" w:eastAsia="Calibri" w:hAnsiTheme="minorHAnsi" w:cstheme="minorHAnsi"/>
          <w:b/>
          <w:sz w:val="24"/>
          <w:szCs w:val="24"/>
        </w:rPr>
      </w:pPr>
      <w:r w:rsidRPr="00F524ED">
        <w:rPr>
          <w:rFonts w:asciiTheme="minorHAnsi" w:eastAsia="Calibri" w:hAnsiTheme="minorHAnsi" w:cstheme="minorHAnsi"/>
          <w:b/>
          <w:sz w:val="24"/>
          <w:szCs w:val="24"/>
        </w:rPr>
        <w:t>če je pomoč pogojena s prednostno rabo domačih proizvodov pred uvoženimi;</w:t>
      </w:r>
    </w:p>
    <w:p w14:paraId="72B9A318" w14:textId="77777777" w:rsidR="00D82FA2" w:rsidRPr="00F524ED" w:rsidRDefault="00D82FA2" w:rsidP="00D82FA2">
      <w:pPr>
        <w:numPr>
          <w:ilvl w:val="0"/>
          <w:numId w:val="2"/>
        </w:numPr>
        <w:autoSpaceDE w:val="0"/>
        <w:autoSpaceDN w:val="0"/>
        <w:adjustRightInd w:val="0"/>
        <w:rPr>
          <w:rFonts w:asciiTheme="minorHAnsi" w:eastAsia="Calibri" w:hAnsiTheme="minorHAnsi" w:cstheme="minorHAnsi"/>
          <w:sz w:val="24"/>
          <w:szCs w:val="24"/>
        </w:rPr>
      </w:pPr>
      <w:r w:rsidRPr="00F524ED">
        <w:rPr>
          <w:rFonts w:asciiTheme="minorHAnsi" w:eastAsia="Calibri" w:hAnsiTheme="minorHAnsi" w:cstheme="minorHAnsi"/>
          <w:b/>
          <w:sz w:val="24"/>
          <w:szCs w:val="24"/>
        </w:rPr>
        <w:t xml:space="preserve">če skupni znesek pomoči, dodeljen enotnemu podjetju, preseže </w:t>
      </w:r>
      <w:r>
        <w:rPr>
          <w:rFonts w:asciiTheme="minorHAnsi" w:eastAsia="Calibri" w:hAnsiTheme="minorHAnsi" w:cstheme="minorHAnsi"/>
          <w:b/>
          <w:sz w:val="24"/>
          <w:szCs w:val="24"/>
        </w:rPr>
        <w:t>2</w:t>
      </w:r>
      <w:r w:rsidRPr="00F524ED">
        <w:rPr>
          <w:rFonts w:asciiTheme="minorHAnsi" w:eastAsia="Calibri" w:hAnsiTheme="minorHAnsi" w:cstheme="minorHAnsi"/>
          <w:b/>
          <w:sz w:val="24"/>
          <w:szCs w:val="24"/>
        </w:rPr>
        <w:t xml:space="preserve">00.000,00 EUR v </w:t>
      </w:r>
      <w:r w:rsidRPr="00F524ED">
        <w:rPr>
          <w:rFonts w:asciiTheme="minorHAnsi" w:eastAsia="Calibri" w:hAnsiTheme="minorHAnsi" w:cstheme="minorHAnsi"/>
          <w:sz w:val="24"/>
          <w:szCs w:val="24"/>
        </w:rPr>
        <w:t xml:space="preserve">obdobju zadnjih treh proračunskih let, ne glede na obliko ali namen pomoči ter ne glede na to, ali se pomoč dodeli iz sredstev države, občine ali Unije </w:t>
      </w:r>
      <w:r w:rsidRPr="0054404F">
        <w:rPr>
          <w:rFonts w:asciiTheme="minorHAnsi" w:eastAsia="Calibri" w:hAnsiTheme="minorHAnsi" w:cstheme="minorHAnsi"/>
          <w:sz w:val="24"/>
          <w:szCs w:val="24"/>
        </w:rPr>
        <w:t>(v primeru podjetij, ki delujejo v komercialnem cestnem tovornem prevozu, znaša zgornja dovoljena meja pomoči 100.000,00 EUR);</w:t>
      </w:r>
    </w:p>
    <w:p w14:paraId="56B2CBF3" w14:textId="77777777" w:rsidR="00D82FA2" w:rsidRPr="00F524ED" w:rsidRDefault="00D82FA2" w:rsidP="00D82FA2">
      <w:pPr>
        <w:numPr>
          <w:ilvl w:val="0"/>
          <w:numId w:val="2"/>
        </w:numPr>
        <w:autoSpaceDE w:val="0"/>
        <w:autoSpaceDN w:val="0"/>
        <w:adjustRightInd w:val="0"/>
        <w:rPr>
          <w:rFonts w:asciiTheme="minorHAnsi" w:eastAsia="Calibri" w:hAnsiTheme="minorHAnsi" w:cstheme="minorHAnsi"/>
          <w:b/>
          <w:sz w:val="24"/>
          <w:szCs w:val="24"/>
        </w:rPr>
      </w:pPr>
      <w:r w:rsidRPr="00F524ED">
        <w:rPr>
          <w:rFonts w:asciiTheme="minorHAnsi" w:eastAsia="Calibri" w:hAnsiTheme="minorHAnsi" w:cstheme="minorHAnsi"/>
          <w:b/>
          <w:sz w:val="24"/>
          <w:szCs w:val="24"/>
        </w:rPr>
        <w:t xml:space="preserve">če je pomoč namenjena za nabavo vozil za prevoz tovora v podjetjih, ki opravljajo komercialni cestni tovorni prevoz. </w:t>
      </w:r>
    </w:p>
    <w:bookmarkEnd w:id="23"/>
    <w:p w14:paraId="2447096A" w14:textId="77777777" w:rsidR="00D82FA2" w:rsidRPr="00F524ED" w:rsidRDefault="00D82FA2" w:rsidP="00D82FA2">
      <w:pPr>
        <w:autoSpaceDE w:val="0"/>
        <w:autoSpaceDN w:val="0"/>
        <w:adjustRightInd w:val="0"/>
        <w:rPr>
          <w:rFonts w:asciiTheme="minorHAnsi" w:hAnsiTheme="minorHAnsi" w:cstheme="minorHAnsi"/>
          <w:sz w:val="24"/>
          <w:szCs w:val="24"/>
          <w:lang w:eastAsia="en-US"/>
        </w:rPr>
      </w:pPr>
    </w:p>
    <w:p w14:paraId="5440DCB5" w14:textId="77777777" w:rsidR="00D82FA2" w:rsidRPr="00F524ED" w:rsidRDefault="00D82FA2" w:rsidP="00D82FA2">
      <w:pPr>
        <w:rPr>
          <w:rFonts w:asciiTheme="minorHAnsi" w:hAnsiTheme="minorHAnsi" w:cstheme="minorHAnsi"/>
          <w:sz w:val="24"/>
          <w:szCs w:val="24"/>
        </w:rPr>
      </w:pPr>
      <w:r w:rsidRPr="00F524ED">
        <w:rPr>
          <w:rFonts w:asciiTheme="minorHAnsi" w:hAnsiTheme="minorHAnsi" w:cstheme="minorHAnsi"/>
          <w:sz w:val="24"/>
          <w:szCs w:val="24"/>
        </w:rPr>
        <w:t xml:space="preserve">Vloge neupravičenih prijaviteljev bodo po pravilu »de </w:t>
      </w:r>
      <w:proofErr w:type="spellStart"/>
      <w:r w:rsidRPr="00F524ED">
        <w:rPr>
          <w:rFonts w:asciiTheme="minorHAnsi" w:hAnsiTheme="minorHAnsi" w:cstheme="minorHAnsi"/>
          <w:sz w:val="24"/>
          <w:szCs w:val="24"/>
        </w:rPr>
        <w:t>minimis</w:t>
      </w:r>
      <w:proofErr w:type="spellEnd"/>
      <w:r w:rsidRPr="00F524ED">
        <w:rPr>
          <w:rFonts w:asciiTheme="minorHAnsi" w:hAnsiTheme="minorHAnsi" w:cstheme="minorHAnsi"/>
          <w:sz w:val="24"/>
          <w:szCs w:val="24"/>
        </w:rPr>
        <w:t>« zavržene.</w:t>
      </w:r>
    </w:p>
    <w:p w14:paraId="2D524172" w14:textId="77777777" w:rsidR="00BB6449" w:rsidRPr="00E022EA" w:rsidRDefault="00BB6449" w:rsidP="006F1F46">
      <w:pPr>
        <w:rPr>
          <w:rFonts w:asciiTheme="minorHAnsi" w:hAnsiTheme="minorHAnsi" w:cstheme="minorHAnsi"/>
          <w:sz w:val="24"/>
          <w:szCs w:val="24"/>
        </w:rPr>
      </w:pPr>
    </w:p>
    <w:p w14:paraId="64F5FF75" w14:textId="475C5DCE" w:rsidR="00B055EA" w:rsidRPr="00E022EA" w:rsidRDefault="00B055EA" w:rsidP="00F754D9">
      <w:pPr>
        <w:pStyle w:val="Naslov1"/>
        <w:numPr>
          <w:ilvl w:val="0"/>
          <w:numId w:val="15"/>
        </w:numPr>
        <w:rPr>
          <w:rFonts w:asciiTheme="minorHAnsi" w:hAnsiTheme="minorHAnsi" w:cstheme="minorHAnsi"/>
          <w:b/>
          <w:bCs/>
          <w:color w:val="auto"/>
          <w:sz w:val="28"/>
          <w:szCs w:val="28"/>
          <w:lang w:eastAsia="en-US"/>
        </w:rPr>
      </w:pPr>
      <w:bookmarkStart w:id="24" w:name="_Toc114813355"/>
      <w:r w:rsidRPr="00E022EA">
        <w:rPr>
          <w:rFonts w:asciiTheme="minorHAnsi" w:hAnsiTheme="minorHAnsi" w:cstheme="minorHAnsi"/>
          <w:b/>
          <w:bCs/>
          <w:color w:val="auto"/>
          <w:sz w:val="28"/>
          <w:szCs w:val="28"/>
          <w:lang w:eastAsia="en-US"/>
        </w:rPr>
        <w:t>UPRAVIČENOST STROŠKOV</w:t>
      </w:r>
      <w:bookmarkEnd w:id="24"/>
    </w:p>
    <w:p w14:paraId="3D879276" w14:textId="347464E4" w:rsidR="000B0900" w:rsidRPr="00E022EA" w:rsidRDefault="000B0900" w:rsidP="00EA0FBE">
      <w:pPr>
        <w:ind w:left="360"/>
        <w:rPr>
          <w:rFonts w:asciiTheme="minorHAnsi" w:hAnsiTheme="minorHAnsi" w:cstheme="minorHAnsi"/>
          <w:sz w:val="24"/>
          <w:szCs w:val="24"/>
          <w:lang w:eastAsia="en-US"/>
        </w:rPr>
      </w:pPr>
    </w:p>
    <w:p w14:paraId="704F421C" w14:textId="1AF592D0" w:rsidR="000B0900" w:rsidRPr="00E022EA" w:rsidRDefault="000B0900" w:rsidP="003B70E6">
      <w:pPr>
        <w:pStyle w:val="Naslov2"/>
        <w:numPr>
          <w:ilvl w:val="1"/>
          <w:numId w:val="56"/>
        </w:numPr>
        <w:rPr>
          <w:rFonts w:asciiTheme="minorHAnsi" w:hAnsiTheme="minorHAnsi" w:cstheme="minorHAnsi"/>
          <w:b/>
          <w:bCs/>
          <w:color w:val="auto"/>
          <w:sz w:val="24"/>
          <w:szCs w:val="24"/>
          <w:lang w:eastAsia="en-US"/>
        </w:rPr>
      </w:pPr>
      <w:bookmarkStart w:id="25" w:name="_Toc114813356"/>
      <w:r w:rsidRPr="00E022EA">
        <w:rPr>
          <w:rFonts w:asciiTheme="minorHAnsi" w:hAnsiTheme="minorHAnsi" w:cstheme="minorHAnsi"/>
          <w:b/>
          <w:bCs/>
          <w:color w:val="auto"/>
          <w:sz w:val="24"/>
          <w:szCs w:val="24"/>
          <w:lang w:eastAsia="en-US"/>
        </w:rPr>
        <w:t>Upravičeni stroški</w:t>
      </w:r>
      <w:bookmarkEnd w:id="25"/>
    </w:p>
    <w:p w14:paraId="3D83AC50" w14:textId="3B75B60F" w:rsidR="00B055EA" w:rsidRPr="00E022EA" w:rsidRDefault="00B055EA" w:rsidP="00EA0FBE">
      <w:pPr>
        <w:rPr>
          <w:rFonts w:asciiTheme="minorHAnsi" w:hAnsiTheme="minorHAnsi" w:cstheme="minorHAnsi"/>
          <w:sz w:val="24"/>
          <w:szCs w:val="24"/>
          <w:lang w:eastAsia="en-US"/>
        </w:rPr>
      </w:pPr>
    </w:p>
    <w:p w14:paraId="7F454F6A" w14:textId="77777777" w:rsidR="00D82FA2" w:rsidRPr="00F524ED" w:rsidRDefault="00D82FA2" w:rsidP="00D82FA2">
      <w:pPr>
        <w:rPr>
          <w:rFonts w:asciiTheme="minorHAnsi" w:hAnsiTheme="minorHAnsi" w:cstheme="minorHAnsi"/>
          <w:sz w:val="24"/>
          <w:szCs w:val="24"/>
        </w:rPr>
      </w:pPr>
      <w:bookmarkStart w:id="26" w:name="_Hlk40430462"/>
      <w:r w:rsidRPr="00F524ED">
        <w:rPr>
          <w:rFonts w:asciiTheme="minorHAnsi" w:hAnsiTheme="minorHAnsi" w:cstheme="minorHAnsi"/>
          <w:sz w:val="24"/>
          <w:szCs w:val="24"/>
        </w:rPr>
        <w:t>Upravičeni stroški v okviru tega javnega razpisa so stroški, za katere velja, da:</w:t>
      </w:r>
    </w:p>
    <w:p w14:paraId="2104A260" w14:textId="77777777" w:rsidR="00D82FA2" w:rsidRPr="00F524ED" w:rsidRDefault="00D82FA2" w:rsidP="00D82FA2">
      <w:pPr>
        <w:pStyle w:val="Odstavekseznama"/>
        <w:numPr>
          <w:ilvl w:val="0"/>
          <w:numId w:val="6"/>
        </w:numPr>
        <w:contextualSpacing w:val="0"/>
        <w:rPr>
          <w:rFonts w:asciiTheme="minorHAnsi" w:hAnsiTheme="minorHAnsi" w:cstheme="minorHAnsi"/>
          <w:sz w:val="24"/>
          <w:szCs w:val="24"/>
        </w:rPr>
      </w:pPr>
      <w:r w:rsidRPr="00F524ED">
        <w:rPr>
          <w:rFonts w:asciiTheme="minorHAnsi" w:hAnsiTheme="minorHAnsi" w:cstheme="minorHAnsi"/>
          <w:sz w:val="24"/>
          <w:szCs w:val="24"/>
        </w:rPr>
        <w:t>so neposredno povezani z izvajanjem projekta, v skladu s cilji projekta ter so določeni v pogodbi o sofinanciranju projekta,</w:t>
      </w:r>
    </w:p>
    <w:p w14:paraId="49D602EF" w14:textId="77777777" w:rsidR="00D82FA2" w:rsidRPr="00F524ED" w:rsidRDefault="00D82FA2" w:rsidP="00D82FA2">
      <w:pPr>
        <w:pStyle w:val="Odstavekseznama"/>
        <w:numPr>
          <w:ilvl w:val="0"/>
          <w:numId w:val="6"/>
        </w:numPr>
        <w:contextualSpacing w:val="0"/>
        <w:rPr>
          <w:rFonts w:asciiTheme="minorHAnsi" w:hAnsiTheme="minorHAnsi" w:cstheme="minorHAnsi"/>
          <w:sz w:val="24"/>
          <w:szCs w:val="24"/>
        </w:rPr>
      </w:pPr>
      <w:r w:rsidRPr="00F524ED">
        <w:rPr>
          <w:rFonts w:asciiTheme="minorHAnsi" w:hAnsiTheme="minorHAnsi" w:cstheme="minorHAnsi"/>
          <w:sz w:val="24"/>
          <w:szCs w:val="24"/>
        </w:rPr>
        <w:t xml:space="preserve">so dejansko nastali za </w:t>
      </w:r>
      <w:r>
        <w:rPr>
          <w:rFonts w:asciiTheme="minorHAnsi" w:hAnsiTheme="minorHAnsi" w:cstheme="minorHAnsi"/>
          <w:sz w:val="24"/>
          <w:szCs w:val="24"/>
        </w:rPr>
        <w:t>osnovno sredstvo</w:t>
      </w:r>
      <w:r w:rsidRPr="00F524ED">
        <w:rPr>
          <w:rFonts w:asciiTheme="minorHAnsi" w:hAnsiTheme="minorHAnsi" w:cstheme="minorHAnsi"/>
          <w:sz w:val="24"/>
          <w:szCs w:val="24"/>
        </w:rPr>
        <w:t>, ki je bilo dobavljeno v okviru projekta in je prijavitelj dostavil dokazila o njihovem plačilu,</w:t>
      </w:r>
    </w:p>
    <w:p w14:paraId="323B5E4C" w14:textId="77777777" w:rsidR="00D82FA2" w:rsidRPr="00F524ED" w:rsidRDefault="00D82FA2" w:rsidP="00D82FA2">
      <w:pPr>
        <w:pStyle w:val="Odstavekseznama"/>
        <w:numPr>
          <w:ilvl w:val="0"/>
          <w:numId w:val="6"/>
        </w:numPr>
        <w:rPr>
          <w:rFonts w:asciiTheme="minorHAnsi" w:hAnsiTheme="minorHAnsi" w:cstheme="minorHAnsi"/>
          <w:sz w:val="24"/>
          <w:szCs w:val="24"/>
        </w:rPr>
      </w:pPr>
      <w:bookmarkStart w:id="27" w:name="_Hlk510508437"/>
      <w:r w:rsidRPr="00F524ED">
        <w:rPr>
          <w:rFonts w:asciiTheme="minorHAnsi" w:hAnsiTheme="minorHAnsi" w:cstheme="minorHAnsi"/>
          <w:sz w:val="24"/>
          <w:szCs w:val="24"/>
        </w:rPr>
        <w:t xml:space="preserve">upravičeni stroški so izključno samo stroški tistih </w:t>
      </w:r>
      <w:r w:rsidRPr="00F524ED">
        <w:rPr>
          <w:rFonts w:asciiTheme="minorHAnsi" w:hAnsiTheme="minorHAnsi" w:cstheme="minorHAnsi"/>
          <w:b/>
          <w:bCs/>
          <w:sz w:val="24"/>
          <w:szCs w:val="24"/>
        </w:rPr>
        <w:t>opredmetenih osnovnih sredstev</w:t>
      </w:r>
      <w:r w:rsidRPr="00F524ED">
        <w:rPr>
          <w:rFonts w:asciiTheme="minorHAnsi" w:hAnsiTheme="minorHAnsi" w:cstheme="minorHAnsi"/>
          <w:sz w:val="24"/>
          <w:szCs w:val="24"/>
        </w:rPr>
        <w:t>, ki so povezani s primarno oz. glavno dejavnostjo podjetja</w:t>
      </w:r>
      <w:bookmarkEnd w:id="27"/>
      <w:r w:rsidRPr="00F524ED">
        <w:rPr>
          <w:rFonts w:asciiTheme="minorHAnsi" w:hAnsiTheme="minorHAnsi" w:cstheme="minorHAnsi"/>
          <w:sz w:val="24"/>
          <w:szCs w:val="24"/>
        </w:rPr>
        <w:t>,</w:t>
      </w:r>
      <w:r w:rsidRPr="00F524ED">
        <w:rPr>
          <w:rStyle w:val="Sprotnaopomba-sklic"/>
          <w:rFonts w:asciiTheme="minorHAnsi" w:hAnsiTheme="minorHAnsi" w:cstheme="minorHAnsi"/>
          <w:sz w:val="24"/>
          <w:szCs w:val="24"/>
        </w:rPr>
        <w:footnoteReference w:id="2"/>
      </w:r>
      <w:r w:rsidRPr="00F524ED">
        <w:rPr>
          <w:rFonts w:asciiTheme="minorHAnsi" w:hAnsiTheme="minorHAnsi" w:cstheme="minorHAnsi"/>
          <w:sz w:val="24"/>
          <w:szCs w:val="24"/>
        </w:rPr>
        <w:t xml:space="preserve"> in katerega posamična neto vrednost (brez DDV) je višja od 500,00 EUR,</w:t>
      </w:r>
    </w:p>
    <w:p w14:paraId="2A9D4A6D" w14:textId="77777777" w:rsidR="00D82FA2" w:rsidRPr="00F524ED" w:rsidRDefault="00D82FA2" w:rsidP="00D82FA2">
      <w:pPr>
        <w:pStyle w:val="Odstavekseznama"/>
        <w:numPr>
          <w:ilvl w:val="0"/>
          <w:numId w:val="6"/>
        </w:numPr>
        <w:contextualSpacing w:val="0"/>
        <w:rPr>
          <w:rFonts w:asciiTheme="minorHAnsi" w:hAnsiTheme="minorHAnsi" w:cstheme="minorHAnsi"/>
          <w:sz w:val="24"/>
          <w:szCs w:val="24"/>
        </w:rPr>
      </w:pPr>
      <w:r w:rsidRPr="00F524ED">
        <w:rPr>
          <w:rFonts w:asciiTheme="minorHAnsi" w:hAnsiTheme="minorHAnsi" w:cstheme="minorHAnsi"/>
          <w:sz w:val="24"/>
          <w:szCs w:val="24"/>
        </w:rPr>
        <w:t>so pripoznani v skladu s skrbnostjo dobrega gospodarja,</w:t>
      </w:r>
    </w:p>
    <w:p w14:paraId="6F3CEFA4" w14:textId="77777777" w:rsidR="00D82FA2" w:rsidRPr="00F524ED" w:rsidRDefault="00D82FA2" w:rsidP="00D82FA2">
      <w:pPr>
        <w:pStyle w:val="Odstavekseznama"/>
        <w:numPr>
          <w:ilvl w:val="0"/>
          <w:numId w:val="6"/>
        </w:numPr>
        <w:contextualSpacing w:val="0"/>
        <w:rPr>
          <w:rFonts w:asciiTheme="minorHAnsi" w:hAnsiTheme="minorHAnsi" w:cstheme="minorHAnsi"/>
          <w:sz w:val="24"/>
          <w:szCs w:val="24"/>
        </w:rPr>
      </w:pPr>
      <w:r w:rsidRPr="00F524ED">
        <w:rPr>
          <w:rFonts w:asciiTheme="minorHAnsi" w:hAnsiTheme="minorHAnsi" w:cstheme="minorHAnsi"/>
          <w:sz w:val="24"/>
          <w:szCs w:val="24"/>
        </w:rPr>
        <w:t>so izkazani z verodostojnimi računovodskimi listinami,</w:t>
      </w:r>
    </w:p>
    <w:p w14:paraId="0FC261B0" w14:textId="77777777" w:rsidR="00D82FA2" w:rsidRPr="00F524ED" w:rsidRDefault="00D82FA2" w:rsidP="00D82FA2">
      <w:pPr>
        <w:pStyle w:val="Odstavekseznama"/>
        <w:numPr>
          <w:ilvl w:val="0"/>
          <w:numId w:val="6"/>
        </w:numPr>
        <w:contextualSpacing w:val="0"/>
        <w:rPr>
          <w:rFonts w:asciiTheme="minorHAnsi" w:hAnsiTheme="minorHAnsi" w:cstheme="minorHAnsi"/>
          <w:sz w:val="24"/>
          <w:szCs w:val="24"/>
        </w:rPr>
      </w:pPr>
      <w:bookmarkStart w:id="28" w:name="_Hlk65571300"/>
      <w:r w:rsidRPr="00F524ED">
        <w:rPr>
          <w:rFonts w:asciiTheme="minorHAnsi" w:hAnsiTheme="minorHAnsi" w:cstheme="minorHAnsi"/>
          <w:sz w:val="24"/>
          <w:szCs w:val="24"/>
        </w:rPr>
        <w:t>so nastali (osnovno sredstvo, dobavljeno in usposobljeno za delovanje) in so bili plačani v obdobju upravičenosti</w:t>
      </w:r>
      <w:bookmarkEnd w:id="28"/>
      <w:r w:rsidRPr="00F524ED">
        <w:rPr>
          <w:rFonts w:asciiTheme="minorHAnsi" w:hAnsiTheme="minorHAnsi" w:cstheme="minorHAnsi"/>
          <w:sz w:val="24"/>
          <w:szCs w:val="24"/>
        </w:rPr>
        <w:t xml:space="preserve">, </w:t>
      </w:r>
    </w:p>
    <w:p w14:paraId="2F2A6133" w14:textId="77777777" w:rsidR="00D82FA2" w:rsidRPr="00F524ED" w:rsidRDefault="00D82FA2" w:rsidP="00D82FA2">
      <w:pPr>
        <w:numPr>
          <w:ilvl w:val="0"/>
          <w:numId w:val="6"/>
        </w:numPr>
        <w:rPr>
          <w:rFonts w:asciiTheme="minorHAnsi" w:hAnsiTheme="minorHAnsi" w:cstheme="minorHAnsi"/>
          <w:sz w:val="24"/>
          <w:szCs w:val="24"/>
        </w:rPr>
      </w:pPr>
      <w:r w:rsidRPr="00F524ED">
        <w:rPr>
          <w:rFonts w:asciiTheme="minorHAnsi" w:hAnsiTheme="minorHAnsi" w:cstheme="minorHAnsi"/>
          <w:sz w:val="24"/>
          <w:szCs w:val="24"/>
        </w:rPr>
        <w:t>so računi izstavljeni prejemniku sredstev,</w:t>
      </w:r>
    </w:p>
    <w:p w14:paraId="07DFA737" w14:textId="77777777" w:rsidR="00D82FA2" w:rsidRPr="00F524ED" w:rsidRDefault="00D82FA2" w:rsidP="00D82FA2">
      <w:pPr>
        <w:numPr>
          <w:ilvl w:val="0"/>
          <w:numId w:val="6"/>
        </w:numPr>
        <w:rPr>
          <w:rFonts w:asciiTheme="minorHAnsi" w:hAnsiTheme="minorHAnsi" w:cstheme="minorHAnsi"/>
          <w:sz w:val="24"/>
          <w:szCs w:val="24"/>
        </w:rPr>
      </w:pPr>
      <w:r w:rsidRPr="00F524ED">
        <w:rPr>
          <w:rFonts w:asciiTheme="minorHAnsi" w:hAnsiTheme="minorHAnsi" w:cstheme="minorHAnsi"/>
          <w:sz w:val="24"/>
          <w:szCs w:val="24"/>
        </w:rPr>
        <w:t>proizvode in opremo neposredno uporabljajo prejemniki sredstev (ni dovoljena izposoja in/ali oddaja v najem drugim subjektom),</w:t>
      </w:r>
    </w:p>
    <w:p w14:paraId="2A1E999C" w14:textId="77777777" w:rsidR="00D82FA2" w:rsidRPr="00F524ED" w:rsidRDefault="00D82FA2" w:rsidP="00D82FA2">
      <w:pPr>
        <w:pStyle w:val="Odstavekseznama"/>
        <w:numPr>
          <w:ilvl w:val="0"/>
          <w:numId w:val="6"/>
        </w:numPr>
        <w:contextualSpacing w:val="0"/>
        <w:rPr>
          <w:rFonts w:asciiTheme="minorHAnsi" w:hAnsiTheme="minorHAnsi" w:cstheme="minorHAnsi"/>
          <w:sz w:val="24"/>
          <w:szCs w:val="24"/>
        </w:rPr>
      </w:pPr>
      <w:r w:rsidRPr="00F524ED">
        <w:rPr>
          <w:rFonts w:asciiTheme="minorHAnsi" w:hAnsiTheme="minorHAnsi" w:cstheme="minorHAnsi"/>
          <w:sz w:val="24"/>
          <w:szCs w:val="24"/>
        </w:rPr>
        <w:t>so podprti z dokazili - listinami, ki se glasijo na prejemnika sredstev,</w:t>
      </w:r>
    </w:p>
    <w:p w14:paraId="72F7CB16" w14:textId="77777777" w:rsidR="00D82FA2" w:rsidRPr="00F524ED" w:rsidRDefault="00D82FA2" w:rsidP="00D82FA2">
      <w:pPr>
        <w:numPr>
          <w:ilvl w:val="0"/>
          <w:numId w:val="6"/>
        </w:numPr>
        <w:rPr>
          <w:rFonts w:asciiTheme="minorHAnsi" w:hAnsiTheme="minorHAnsi" w:cstheme="minorHAnsi"/>
          <w:sz w:val="24"/>
          <w:szCs w:val="24"/>
        </w:rPr>
      </w:pPr>
      <w:r w:rsidRPr="00F524ED">
        <w:rPr>
          <w:rFonts w:asciiTheme="minorHAnsi" w:hAnsiTheme="minorHAnsi" w:cstheme="minorHAnsi"/>
          <w:sz w:val="24"/>
          <w:szCs w:val="24"/>
        </w:rPr>
        <w:t>so nastali v skladu z vlogo in pogodbo (stroški, ki niso predvideni v vlogi/pogodbi niso upravičeni),</w:t>
      </w:r>
    </w:p>
    <w:p w14:paraId="27370DE5" w14:textId="77777777" w:rsidR="00D82FA2" w:rsidRPr="00F524ED" w:rsidRDefault="00D82FA2" w:rsidP="00D82FA2">
      <w:pPr>
        <w:numPr>
          <w:ilvl w:val="0"/>
          <w:numId w:val="6"/>
        </w:numPr>
        <w:rPr>
          <w:rFonts w:asciiTheme="minorHAnsi" w:hAnsiTheme="minorHAnsi" w:cstheme="minorHAnsi"/>
          <w:sz w:val="24"/>
          <w:szCs w:val="24"/>
        </w:rPr>
      </w:pPr>
      <w:r w:rsidRPr="00F524ED">
        <w:rPr>
          <w:rFonts w:asciiTheme="minorHAnsi" w:hAnsiTheme="minorHAnsi" w:cstheme="minorHAnsi"/>
          <w:sz w:val="24"/>
          <w:szCs w:val="24"/>
        </w:rPr>
        <w:t xml:space="preserve">so bila pri njihovem nastanku upoštevana temeljna načela zakona o javnem naročanju (kupljeni po tržni ceni). </w:t>
      </w:r>
    </w:p>
    <w:bookmarkEnd w:id="26"/>
    <w:p w14:paraId="061CCA42" w14:textId="77777777" w:rsidR="00D82FA2" w:rsidRPr="00F524ED" w:rsidRDefault="00D82FA2" w:rsidP="00D82FA2">
      <w:pPr>
        <w:rPr>
          <w:rFonts w:asciiTheme="minorHAnsi" w:hAnsiTheme="minorHAnsi" w:cstheme="minorHAnsi"/>
          <w:sz w:val="24"/>
          <w:szCs w:val="24"/>
        </w:rPr>
      </w:pPr>
    </w:p>
    <w:p w14:paraId="19880512" w14:textId="77777777" w:rsidR="00D82FA2" w:rsidRPr="00F524ED" w:rsidRDefault="00D82FA2" w:rsidP="00D82FA2">
      <w:pPr>
        <w:rPr>
          <w:rFonts w:asciiTheme="minorHAnsi" w:hAnsiTheme="minorHAnsi" w:cstheme="minorHAnsi"/>
          <w:sz w:val="24"/>
          <w:szCs w:val="24"/>
        </w:rPr>
      </w:pPr>
      <w:r w:rsidRPr="00F524ED">
        <w:rPr>
          <w:rFonts w:asciiTheme="minorHAnsi" w:hAnsiTheme="minorHAnsi" w:cstheme="minorHAnsi"/>
          <w:sz w:val="24"/>
          <w:szCs w:val="24"/>
        </w:rPr>
        <w:lastRenderedPageBreak/>
        <w:t xml:space="preserve">Stroški prijavljenega projekta morajo biti v skladu z načeli gospodarnosti, učinkovitosti in uspešnosti, zagotavljanja konkurence med ponudniki, transparentnosti, enakopravne obravnave ponudnikov in sorazmernosti. </w:t>
      </w:r>
    </w:p>
    <w:p w14:paraId="123734C5" w14:textId="77777777" w:rsidR="00D82FA2" w:rsidRPr="00F524ED" w:rsidRDefault="00D82FA2" w:rsidP="00D82FA2">
      <w:pPr>
        <w:rPr>
          <w:rFonts w:asciiTheme="minorHAnsi" w:hAnsiTheme="minorHAnsi" w:cstheme="minorHAnsi"/>
          <w:sz w:val="24"/>
          <w:szCs w:val="24"/>
        </w:rPr>
      </w:pPr>
    </w:p>
    <w:p w14:paraId="6AF02A01" w14:textId="77777777" w:rsidR="00D82FA2" w:rsidRPr="00F524ED" w:rsidRDefault="00D82FA2" w:rsidP="00D82FA2">
      <w:pPr>
        <w:rPr>
          <w:rFonts w:asciiTheme="minorHAnsi" w:hAnsiTheme="minorHAnsi" w:cstheme="minorHAnsi"/>
          <w:sz w:val="24"/>
          <w:szCs w:val="24"/>
        </w:rPr>
      </w:pPr>
      <w:r w:rsidRPr="00F524ED">
        <w:rPr>
          <w:rFonts w:asciiTheme="minorHAnsi" w:hAnsiTheme="minorHAnsi" w:cstheme="minorHAnsi"/>
          <w:sz w:val="24"/>
          <w:szCs w:val="24"/>
        </w:rPr>
        <w:t xml:space="preserve">Stroški niso upravičeni, če blago dobavijo: sorodniki prvega, drugega in tretjega dednega reda, če jih dobavi fizična oseba, ki je ustanovitelj prijavitelja in/ali če gre za odnos stranka/naročnik med imetnikom deleža ali delnic gospodarske družbe in gospodarsko družbo ali med povezanimi družbami ali med zakonskimi ali izven zakonskimi partnerji. </w:t>
      </w:r>
    </w:p>
    <w:p w14:paraId="1A884A4C" w14:textId="77777777" w:rsidR="00D82FA2" w:rsidRPr="00F524ED" w:rsidRDefault="00D82FA2" w:rsidP="00D82FA2">
      <w:pPr>
        <w:rPr>
          <w:rFonts w:asciiTheme="minorHAnsi" w:hAnsiTheme="minorHAnsi" w:cstheme="minorHAnsi"/>
          <w:sz w:val="24"/>
          <w:szCs w:val="24"/>
        </w:rPr>
      </w:pPr>
    </w:p>
    <w:p w14:paraId="799708AB" w14:textId="77777777" w:rsidR="00D82FA2" w:rsidRPr="00F524ED" w:rsidRDefault="00D82FA2" w:rsidP="00D82FA2">
      <w:pPr>
        <w:rPr>
          <w:rFonts w:asciiTheme="minorHAnsi" w:hAnsiTheme="minorHAnsi" w:cstheme="minorHAnsi"/>
          <w:sz w:val="24"/>
          <w:szCs w:val="24"/>
          <w:lang w:val="hu-HU"/>
        </w:rPr>
      </w:pPr>
      <w:r w:rsidRPr="00F524ED">
        <w:rPr>
          <w:rFonts w:asciiTheme="minorHAnsi" w:hAnsiTheme="minorHAnsi" w:cstheme="minorHAnsi"/>
          <w:sz w:val="24"/>
          <w:szCs w:val="24"/>
        </w:rPr>
        <w:t>Prijavitelj mora na obrazcu št. 3 Finančna konstrukcija projekta posebej navesti in podrobno vrednostno opredeliti vsako osnovno sredstvo. Pri tem se za posamezno osnovno sredstvo smatra tisto, ki samostojno deluje kot funkcionalna enota.</w:t>
      </w:r>
    </w:p>
    <w:p w14:paraId="323477C4" w14:textId="77777777" w:rsidR="00D82FA2" w:rsidRPr="00F524ED" w:rsidRDefault="00D82FA2" w:rsidP="00D82FA2">
      <w:pPr>
        <w:spacing w:before="120"/>
        <w:rPr>
          <w:rFonts w:asciiTheme="minorHAnsi" w:hAnsiTheme="minorHAnsi" w:cstheme="minorHAnsi"/>
          <w:sz w:val="24"/>
          <w:szCs w:val="24"/>
        </w:rPr>
      </w:pPr>
      <w:r w:rsidRPr="00F524ED">
        <w:rPr>
          <w:rFonts w:asciiTheme="minorHAnsi" w:hAnsiTheme="minorHAnsi" w:cstheme="minorHAnsi"/>
          <w:sz w:val="24"/>
          <w:szCs w:val="24"/>
        </w:rPr>
        <w:t>Stroški projekta in ostali finančni izračuni morajo biti prikazani v evrih, izračuni morajo biti na dve decimalni mesti.</w:t>
      </w:r>
    </w:p>
    <w:p w14:paraId="7B96E8A8" w14:textId="77777777" w:rsidR="00202195" w:rsidRPr="00E022EA" w:rsidRDefault="00202195" w:rsidP="00EA0FBE">
      <w:pPr>
        <w:rPr>
          <w:rFonts w:asciiTheme="minorHAnsi" w:hAnsiTheme="minorHAnsi" w:cstheme="minorHAnsi"/>
          <w:sz w:val="24"/>
          <w:szCs w:val="24"/>
          <w:lang w:eastAsia="en-US"/>
        </w:rPr>
      </w:pPr>
    </w:p>
    <w:p w14:paraId="0646922F" w14:textId="00CCFE3C" w:rsidR="00393966" w:rsidRPr="00E022EA" w:rsidRDefault="00393966" w:rsidP="00570426">
      <w:pPr>
        <w:pStyle w:val="Naslov1"/>
        <w:numPr>
          <w:ilvl w:val="0"/>
          <w:numId w:val="15"/>
        </w:numPr>
        <w:ind w:left="357" w:hanging="357"/>
        <w:rPr>
          <w:rFonts w:asciiTheme="minorHAnsi" w:hAnsiTheme="minorHAnsi" w:cstheme="minorHAnsi"/>
          <w:b/>
          <w:bCs/>
          <w:color w:val="auto"/>
          <w:sz w:val="28"/>
          <w:szCs w:val="28"/>
          <w:lang w:eastAsia="en-US"/>
        </w:rPr>
      </w:pPr>
      <w:bookmarkStart w:id="29" w:name="_Toc114813360"/>
      <w:r w:rsidRPr="00E022EA">
        <w:rPr>
          <w:rFonts w:asciiTheme="minorHAnsi" w:hAnsiTheme="minorHAnsi" w:cstheme="minorHAnsi"/>
          <w:b/>
          <w:bCs/>
          <w:color w:val="auto"/>
          <w:sz w:val="28"/>
          <w:szCs w:val="28"/>
          <w:lang w:eastAsia="en-US"/>
        </w:rPr>
        <w:t>R</w:t>
      </w:r>
      <w:r w:rsidR="003B70E6" w:rsidRPr="00E022EA">
        <w:rPr>
          <w:rFonts w:asciiTheme="minorHAnsi" w:hAnsiTheme="minorHAnsi" w:cstheme="minorHAnsi"/>
          <w:b/>
          <w:bCs/>
          <w:color w:val="auto"/>
          <w:sz w:val="28"/>
          <w:szCs w:val="28"/>
          <w:lang w:eastAsia="en-US"/>
        </w:rPr>
        <w:t>AZPISNI R</w:t>
      </w:r>
      <w:r w:rsidRPr="00E022EA">
        <w:rPr>
          <w:rFonts w:asciiTheme="minorHAnsi" w:hAnsiTheme="minorHAnsi" w:cstheme="minorHAnsi"/>
          <w:b/>
          <w:bCs/>
          <w:color w:val="auto"/>
          <w:sz w:val="28"/>
          <w:szCs w:val="28"/>
          <w:lang w:eastAsia="en-US"/>
        </w:rPr>
        <w:t>OK IN NAČIN PRIJAVE</w:t>
      </w:r>
      <w:bookmarkEnd w:id="29"/>
    </w:p>
    <w:p w14:paraId="7490295D" w14:textId="598FC720" w:rsidR="00F86EF7" w:rsidRPr="00E022EA" w:rsidRDefault="00F86EF7" w:rsidP="00EA0FBE">
      <w:pPr>
        <w:rPr>
          <w:rFonts w:asciiTheme="minorHAnsi" w:hAnsiTheme="minorHAnsi" w:cstheme="minorHAnsi"/>
          <w:sz w:val="24"/>
          <w:szCs w:val="24"/>
          <w:lang w:eastAsia="en-US"/>
        </w:rPr>
      </w:pPr>
    </w:p>
    <w:p w14:paraId="6B1F4736" w14:textId="37AA0196" w:rsidR="00D82FA2" w:rsidRPr="00F524ED" w:rsidRDefault="00D82FA2" w:rsidP="00D82FA2">
      <w:pPr>
        <w:rPr>
          <w:rFonts w:asciiTheme="minorHAnsi" w:hAnsiTheme="minorHAnsi" w:cstheme="minorHAnsi"/>
          <w:sz w:val="24"/>
          <w:szCs w:val="24"/>
        </w:rPr>
      </w:pPr>
      <w:r w:rsidRPr="00F524ED">
        <w:rPr>
          <w:rFonts w:asciiTheme="minorHAnsi" w:hAnsiTheme="minorHAnsi" w:cstheme="minorHAnsi"/>
          <w:bCs/>
          <w:sz w:val="24"/>
          <w:szCs w:val="24"/>
        </w:rPr>
        <w:t>Rok za prispetje vloge</w:t>
      </w:r>
      <w:r w:rsidRPr="00F524ED">
        <w:rPr>
          <w:rFonts w:asciiTheme="minorHAnsi" w:hAnsiTheme="minorHAnsi" w:cstheme="minorHAnsi"/>
          <w:sz w:val="24"/>
          <w:szCs w:val="24"/>
        </w:rPr>
        <w:t xml:space="preserve"> (obrazci in priloge) na naslov PMSNS, Glavna ulica 7, 9220 Lendava, </w:t>
      </w:r>
      <w:r w:rsidRPr="00F524ED">
        <w:rPr>
          <w:rFonts w:asciiTheme="minorHAnsi" w:hAnsiTheme="minorHAnsi" w:cstheme="minorHAnsi"/>
          <w:bCs/>
          <w:sz w:val="24"/>
          <w:szCs w:val="24"/>
        </w:rPr>
        <w:t xml:space="preserve">je </w:t>
      </w:r>
      <w:r w:rsidR="00510F54">
        <w:rPr>
          <w:rFonts w:asciiTheme="minorHAnsi" w:hAnsiTheme="minorHAnsi" w:cstheme="minorHAnsi"/>
          <w:bCs/>
          <w:sz w:val="24"/>
          <w:szCs w:val="24"/>
        </w:rPr>
        <w:t>22</w:t>
      </w:r>
      <w:r w:rsidRPr="00A26809">
        <w:rPr>
          <w:rFonts w:asciiTheme="minorHAnsi" w:hAnsiTheme="minorHAnsi" w:cstheme="minorHAnsi"/>
          <w:bCs/>
          <w:sz w:val="24"/>
          <w:szCs w:val="24"/>
        </w:rPr>
        <w:t>. 3. 2024</w:t>
      </w:r>
      <w:r w:rsidRPr="00F524ED">
        <w:rPr>
          <w:rFonts w:asciiTheme="minorHAnsi" w:hAnsiTheme="minorHAnsi" w:cstheme="minorHAnsi"/>
          <w:bCs/>
          <w:sz w:val="24"/>
          <w:szCs w:val="24"/>
        </w:rPr>
        <w:t xml:space="preserve">. </w:t>
      </w:r>
      <w:r w:rsidRPr="00F524ED">
        <w:rPr>
          <w:rFonts w:asciiTheme="minorHAnsi" w:hAnsiTheme="minorHAnsi" w:cstheme="minorHAnsi"/>
          <w:sz w:val="24"/>
          <w:szCs w:val="24"/>
        </w:rPr>
        <w:t xml:space="preserve">Vloga se pošlje priporočeno po pošti, za dan, ko je organ prejel vlogo, pa se šteje dan oddaje na pošto (poštni žig). </w:t>
      </w:r>
    </w:p>
    <w:p w14:paraId="29FBD629" w14:textId="77777777" w:rsidR="00D82FA2" w:rsidRPr="00F524ED" w:rsidRDefault="00D82FA2" w:rsidP="00D82FA2">
      <w:pPr>
        <w:rPr>
          <w:rFonts w:asciiTheme="minorHAnsi" w:hAnsiTheme="minorHAnsi" w:cstheme="minorHAnsi"/>
          <w:b/>
          <w:bCs/>
          <w:sz w:val="24"/>
          <w:szCs w:val="24"/>
        </w:rPr>
      </w:pPr>
    </w:p>
    <w:p w14:paraId="3D5399F8" w14:textId="77777777" w:rsidR="00D82FA2" w:rsidRPr="00F524ED" w:rsidRDefault="00D82FA2" w:rsidP="00D82FA2">
      <w:pPr>
        <w:rPr>
          <w:rFonts w:asciiTheme="minorHAnsi" w:hAnsiTheme="minorHAnsi" w:cstheme="minorHAnsi"/>
          <w:sz w:val="24"/>
          <w:szCs w:val="24"/>
        </w:rPr>
      </w:pPr>
      <w:bookmarkStart w:id="30" w:name="_Hlk511206086"/>
      <w:r w:rsidRPr="00F524ED">
        <w:rPr>
          <w:rFonts w:asciiTheme="minorHAnsi" w:hAnsiTheme="minorHAnsi" w:cstheme="minorHAnsi"/>
          <w:sz w:val="24"/>
          <w:szCs w:val="24"/>
        </w:rPr>
        <w:t>Vloga na razpis mora biti poslana priporočeno po pošti v skladu z razpisno dokumentacijo, in sicer v zaprti ovojnici z ustrezno navedbo na sprednji strani, dobesedno in brez okrajšav: »NE ODPIRAJ – VLOGA – JR PMSNS-MMÖNK - UKREP 1/202</w:t>
      </w:r>
      <w:r>
        <w:rPr>
          <w:rFonts w:asciiTheme="minorHAnsi" w:hAnsiTheme="minorHAnsi" w:cstheme="minorHAnsi"/>
          <w:sz w:val="24"/>
          <w:szCs w:val="24"/>
        </w:rPr>
        <w:t>4</w:t>
      </w:r>
      <w:r w:rsidRPr="00F524ED">
        <w:rPr>
          <w:rFonts w:asciiTheme="minorHAnsi" w:hAnsiTheme="minorHAnsi" w:cstheme="minorHAnsi"/>
          <w:sz w:val="24"/>
          <w:szCs w:val="24"/>
        </w:rPr>
        <w:t xml:space="preserve">« ter s polnim nazivom in naslovom prijavitelja. </w:t>
      </w:r>
    </w:p>
    <w:bookmarkEnd w:id="30"/>
    <w:p w14:paraId="4B4685FA" w14:textId="77777777" w:rsidR="00D82FA2" w:rsidRPr="00F524ED" w:rsidRDefault="00D82FA2" w:rsidP="00D82FA2">
      <w:pPr>
        <w:pStyle w:val="Brezrazmikov"/>
        <w:jc w:val="both"/>
        <w:rPr>
          <w:rFonts w:asciiTheme="minorHAnsi" w:hAnsiTheme="minorHAnsi" w:cstheme="minorHAnsi"/>
          <w:sz w:val="24"/>
          <w:szCs w:val="24"/>
          <w:lang w:eastAsia="sl-SI"/>
        </w:rPr>
      </w:pPr>
    </w:p>
    <w:p w14:paraId="6B8E9B37" w14:textId="77777777" w:rsidR="00D82FA2" w:rsidRPr="00F524ED" w:rsidRDefault="00D82FA2" w:rsidP="00D82FA2">
      <w:pPr>
        <w:rPr>
          <w:rFonts w:asciiTheme="minorHAnsi" w:hAnsiTheme="minorHAnsi" w:cstheme="minorHAnsi"/>
          <w:sz w:val="24"/>
          <w:szCs w:val="24"/>
        </w:rPr>
      </w:pPr>
      <w:bookmarkStart w:id="31" w:name="_Hlk511206187"/>
      <w:r w:rsidRPr="00F524ED">
        <w:rPr>
          <w:rFonts w:asciiTheme="minorHAnsi" w:hAnsiTheme="minorHAnsi" w:cstheme="minorHAnsi"/>
          <w:sz w:val="24"/>
          <w:szCs w:val="24"/>
        </w:rPr>
        <w:t>Razpisni dokumentaciji je priložen obrazec pravilne opreme ovojnice za prijavo na javni razpis (Obrazec št. 7: Oprema ovojnice), ki se izpolnjen v skladu z navodili nalepi na sprednjo stran ovojnice. Obrazci morajo biti izpolnjeni v slovenskem jeziku, 8., 22., in 23. točke obrazca št. 2 - Dispozicija projekta morajo biti dvojezične. Za dvojezično se šteje, če je napisana v slovenskem in madžarskem jeziku. Odgovorna oseba prijavitelja s podpisom jamči za istovetnost vsebin. V kolikor so priloge v vlogi (pogodbe, predračuni, katalogi…) v tujem jeziku, lahko razpisna komisija naknadno zahteva slovenski prevod s podpisom odgovorne osebe, da jamči za pravilnost prevoda. V primeru dvoma lahko PMSNS dodatno zahteva sodno overjen prevod, stroški prevoda bremenijo prijavitelja.</w:t>
      </w:r>
    </w:p>
    <w:p w14:paraId="58E56D30" w14:textId="77777777" w:rsidR="00D82FA2" w:rsidRPr="00F524ED" w:rsidRDefault="00D82FA2" w:rsidP="00D82FA2">
      <w:pPr>
        <w:rPr>
          <w:rFonts w:asciiTheme="minorHAnsi" w:hAnsiTheme="minorHAnsi" w:cstheme="minorHAnsi"/>
          <w:sz w:val="24"/>
          <w:szCs w:val="24"/>
        </w:rPr>
      </w:pPr>
    </w:p>
    <w:p w14:paraId="749AACF7" w14:textId="77777777" w:rsidR="00D82FA2" w:rsidRPr="00F524ED" w:rsidRDefault="00D82FA2" w:rsidP="00D82FA2">
      <w:pPr>
        <w:rPr>
          <w:rFonts w:asciiTheme="minorHAnsi" w:hAnsiTheme="minorHAnsi" w:cstheme="minorHAnsi"/>
          <w:sz w:val="24"/>
          <w:szCs w:val="24"/>
        </w:rPr>
      </w:pPr>
      <w:r w:rsidRPr="00F524ED">
        <w:rPr>
          <w:rFonts w:asciiTheme="minorHAnsi" w:hAnsiTheme="minorHAnsi" w:cstheme="minorHAnsi"/>
          <w:b/>
          <w:bCs/>
          <w:sz w:val="24"/>
          <w:szCs w:val="24"/>
        </w:rPr>
        <w:t>Vse vloge, ki bodo nepravilno označene oziroma bodo prejete po izteku predpisanega roka ali ne bodo vsebovale obrazca št. 2 - Dispozicija projekta, katere točke 8., 22. in 23. morajo biti dvojezične, bodo</w:t>
      </w:r>
      <w:r w:rsidRPr="00F524ED">
        <w:rPr>
          <w:rFonts w:asciiTheme="minorHAnsi" w:hAnsiTheme="minorHAnsi" w:cstheme="minorHAnsi"/>
          <w:sz w:val="24"/>
          <w:szCs w:val="24"/>
        </w:rPr>
        <w:t xml:space="preserve"> </w:t>
      </w:r>
      <w:r w:rsidRPr="00F524ED">
        <w:rPr>
          <w:rFonts w:asciiTheme="minorHAnsi" w:hAnsiTheme="minorHAnsi" w:cstheme="minorHAnsi"/>
          <w:b/>
          <w:bCs/>
          <w:sz w:val="24"/>
          <w:szCs w:val="24"/>
        </w:rPr>
        <w:t>zavržene</w:t>
      </w:r>
      <w:r w:rsidRPr="00F524ED">
        <w:rPr>
          <w:rFonts w:asciiTheme="minorHAnsi" w:hAnsiTheme="minorHAnsi" w:cstheme="minorHAnsi"/>
          <w:sz w:val="24"/>
          <w:szCs w:val="24"/>
        </w:rPr>
        <w:t>.</w:t>
      </w:r>
    </w:p>
    <w:bookmarkEnd w:id="31"/>
    <w:p w14:paraId="6CEA7A76" w14:textId="77777777" w:rsidR="00D82FA2" w:rsidRPr="00F524ED" w:rsidRDefault="00D82FA2" w:rsidP="00D82FA2">
      <w:pPr>
        <w:rPr>
          <w:rFonts w:asciiTheme="minorHAnsi" w:hAnsiTheme="minorHAnsi" w:cstheme="minorHAnsi"/>
          <w:sz w:val="24"/>
          <w:szCs w:val="24"/>
        </w:rPr>
      </w:pPr>
    </w:p>
    <w:p w14:paraId="7A68EF15" w14:textId="77777777" w:rsidR="00D82FA2" w:rsidRPr="00F524ED" w:rsidRDefault="00D82FA2" w:rsidP="00D82FA2">
      <w:pPr>
        <w:rPr>
          <w:rFonts w:asciiTheme="minorHAnsi" w:hAnsiTheme="minorHAnsi" w:cstheme="minorHAnsi"/>
          <w:sz w:val="24"/>
          <w:szCs w:val="24"/>
        </w:rPr>
      </w:pPr>
      <w:r w:rsidRPr="00F524ED">
        <w:rPr>
          <w:rFonts w:asciiTheme="minorHAnsi" w:hAnsiTheme="minorHAnsi" w:cstheme="minorHAnsi"/>
          <w:sz w:val="24"/>
          <w:szCs w:val="24"/>
        </w:rPr>
        <w:t xml:space="preserve">V kolikor bi v času izvajanja tega razpisa prišlo do rebalansa proračuna RS, ki bi privedel do zmanjšanja proračunskih sredstev, lahko Ministrstvo za kohezijo in regionalni razvoj razpoložljiva proračunska sredstva, ki so zagotovljena na posebni proračunski postavki Ministrstva za kohezijo in regionalni razvoj št. 160045 – Razvoj območij narodnih skupnosti (številka NRP v državnem proračunu: 2130-21-9001), zmanjša, posledično pa si PMSNS </w:t>
      </w:r>
      <w:r w:rsidRPr="00F524ED">
        <w:rPr>
          <w:rFonts w:asciiTheme="minorHAnsi" w:hAnsiTheme="minorHAnsi" w:cstheme="minorHAnsi"/>
          <w:sz w:val="24"/>
          <w:szCs w:val="24"/>
        </w:rPr>
        <w:lastRenderedPageBreak/>
        <w:t>pridržuje pravico preklicati/razveljaviti ta razpis. V tem primeru prijavitelji nimajo pravice zahtevati povračila stroškov.</w:t>
      </w:r>
    </w:p>
    <w:p w14:paraId="26A90053" w14:textId="77777777" w:rsidR="00D82FA2" w:rsidRPr="00F524ED" w:rsidRDefault="00D82FA2" w:rsidP="00D82FA2">
      <w:pPr>
        <w:rPr>
          <w:rFonts w:asciiTheme="minorHAnsi" w:hAnsiTheme="minorHAnsi" w:cstheme="minorHAnsi"/>
          <w:sz w:val="24"/>
          <w:szCs w:val="24"/>
        </w:rPr>
      </w:pPr>
    </w:p>
    <w:p w14:paraId="3C7E4832" w14:textId="77777777" w:rsidR="00D82FA2" w:rsidRPr="00F524ED" w:rsidRDefault="00D82FA2" w:rsidP="00D82FA2">
      <w:pPr>
        <w:rPr>
          <w:rFonts w:asciiTheme="minorHAnsi" w:hAnsiTheme="minorHAnsi" w:cstheme="minorHAnsi"/>
          <w:sz w:val="24"/>
          <w:szCs w:val="24"/>
          <w:lang w:eastAsia="en-US"/>
        </w:rPr>
      </w:pPr>
      <w:r w:rsidRPr="00F524ED">
        <w:rPr>
          <w:rFonts w:asciiTheme="minorHAnsi" w:hAnsiTheme="minorHAnsi" w:cstheme="minorHAnsi"/>
          <w:b/>
          <w:bCs/>
          <w:sz w:val="24"/>
          <w:szCs w:val="24"/>
        </w:rPr>
        <w:t>Oddaja vloge na razpis pomeni, da se prijavitelj strinja s pogoji razpisa in merili za ocenjevanje</w:t>
      </w:r>
      <w:r w:rsidRPr="00F524ED">
        <w:rPr>
          <w:rFonts w:asciiTheme="minorHAnsi" w:hAnsiTheme="minorHAnsi" w:cstheme="minorHAnsi"/>
          <w:bCs/>
          <w:sz w:val="24"/>
          <w:szCs w:val="24"/>
        </w:rPr>
        <w:t>.</w:t>
      </w:r>
    </w:p>
    <w:p w14:paraId="3869E595" w14:textId="51994BB6" w:rsidR="007141A0" w:rsidRPr="00E022EA" w:rsidRDefault="007141A0" w:rsidP="00EA0FBE">
      <w:pPr>
        <w:rPr>
          <w:rFonts w:asciiTheme="minorHAnsi" w:hAnsiTheme="minorHAnsi" w:cstheme="minorHAnsi"/>
          <w:sz w:val="24"/>
          <w:szCs w:val="24"/>
          <w:lang w:eastAsia="en-US"/>
        </w:rPr>
      </w:pPr>
    </w:p>
    <w:p w14:paraId="00FA6302" w14:textId="77777777" w:rsidR="007141A0" w:rsidRPr="00E022EA" w:rsidRDefault="007141A0" w:rsidP="00EA0FBE">
      <w:pPr>
        <w:rPr>
          <w:rFonts w:asciiTheme="minorHAnsi" w:hAnsiTheme="minorHAnsi" w:cstheme="minorHAnsi"/>
          <w:sz w:val="24"/>
          <w:szCs w:val="24"/>
          <w:lang w:eastAsia="en-US"/>
        </w:rPr>
      </w:pPr>
    </w:p>
    <w:p w14:paraId="0B1DC192" w14:textId="77777777" w:rsidR="007F4D04" w:rsidRPr="00E022EA" w:rsidRDefault="007F4D04" w:rsidP="00F754D9">
      <w:pPr>
        <w:pStyle w:val="Odstavekseznama"/>
        <w:keepNext/>
        <w:keepLines/>
        <w:numPr>
          <w:ilvl w:val="0"/>
          <w:numId w:val="16"/>
        </w:numPr>
        <w:spacing w:before="240"/>
        <w:contextualSpacing w:val="0"/>
        <w:outlineLvl w:val="0"/>
        <w:rPr>
          <w:rFonts w:asciiTheme="minorHAnsi" w:eastAsiaTheme="majorEastAsia" w:hAnsiTheme="minorHAnsi" w:cstheme="minorHAnsi"/>
          <w:vanish/>
          <w:sz w:val="32"/>
          <w:szCs w:val="32"/>
          <w:lang w:eastAsia="en-US"/>
        </w:rPr>
      </w:pPr>
      <w:bookmarkStart w:id="32" w:name="_Toc65235486"/>
      <w:bookmarkStart w:id="33" w:name="_Toc65235608"/>
      <w:bookmarkStart w:id="34" w:name="_Toc65755207"/>
      <w:bookmarkStart w:id="35" w:name="_Toc65755904"/>
      <w:bookmarkStart w:id="36" w:name="_Toc65755956"/>
      <w:bookmarkStart w:id="37" w:name="_Toc65757282"/>
      <w:bookmarkStart w:id="38" w:name="_Toc66433942"/>
      <w:bookmarkStart w:id="39" w:name="_Toc66709770"/>
      <w:bookmarkStart w:id="40" w:name="_Toc69109549"/>
      <w:bookmarkStart w:id="41" w:name="_Toc70056931"/>
      <w:bookmarkStart w:id="42" w:name="_Toc98495150"/>
      <w:bookmarkStart w:id="43" w:name="_Toc101264863"/>
      <w:bookmarkStart w:id="44" w:name="_Toc114813373"/>
      <w:bookmarkEnd w:id="32"/>
      <w:bookmarkEnd w:id="33"/>
      <w:bookmarkEnd w:id="34"/>
      <w:bookmarkEnd w:id="35"/>
      <w:bookmarkEnd w:id="36"/>
      <w:bookmarkEnd w:id="37"/>
      <w:bookmarkEnd w:id="38"/>
      <w:bookmarkEnd w:id="39"/>
      <w:bookmarkEnd w:id="40"/>
      <w:bookmarkEnd w:id="41"/>
      <w:bookmarkEnd w:id="42"/>
      <w:bookmarkEnd w:id="43"/>
      <w:bookmarkEnd w:id="44"/>
    </w:p>
    <w:p w14:paraId="49CCA343" w14:textId="77777777" w:rsidR="007F4D04" w:rsidRPr="00E022EA" w:rsidRDefault="007F4D04" w:rsidP="00F754D9">
      <w:pPr>
        <w:pStyle w:val="Odstavekseznama"/>
        <w:keepNext/>
        <w:keepLines/>
        <w:numPr>
          <w:ilvl w:val="0"/>
          <w:numId w:val="16"/>
        </w:numPr>
        <w:spacing w:before="240"/>
        <w:contextualSpacing w:val="0"/>
        <w:outlineLvl w:val="0"/>
        <w:rPr>
          <w:rFonts w:asciiTheme="minorHAnsi" w:eastAsiaTheme="majorEastAsia" w:hAnsiTheme="minorHAnsi" w:cstheme="minorHAnsi"/>
          <w:vanish/>
          <w:sz w:val="32"/>
          <w:szCs w:val="32"/>
          <w:lang w:eastAsia="en-US"/>
        </w:rPr>
      </w:pPr>
      <w:bookmarkStart w:id="45" w:name="_Toc65235487"/>
      <w:bookmarkStart w:id="46" w:name="_Toc65235609"/>
      <w:bookmarkStart w:id="47" w:name="_Toc65755208"/>
      <w:bookmarkStart w:id="48" w:name="_Toc65755905"/>
      <w:bookmarkStart w:id="49" w:name="_Toc65755957"/>
      <w:bookmarkStart w:id="50" w:name="_Toc65757283"/>
      <w:bookmarkStart w:id="51" w:name="_Toc66433943"/>
      <w:bookmarkStart w:id="52" w:name="_Toc66709771"/>
      <w:bookmarkStart w:id="53" w:name="_Toc69109550"/>
      <w:bookmarkStart w:id="54" w:name="_Toc70056932"/>
      <w:bookmarkStart w:id="55" w:name="_Toc98495151"/>
      <w:bookmarkStart w:id="56" w:name="_Toc101264864"/>
      <w:bookmarkStart w:id="57" w:name="_Toc114813374"/>
      <w:bookmarkEnd w:id="45"/>
      <w:bookmarkEnd w:id="46"/>
      <w:bookmarkEnd w:id="47"/>
      <w:bookmarkEnd w:id="48"/>
      <w:bookmarkEnd w:id="49"/>
      <w:bookmarkEnd w:id="50"/>
      <w:bookmarkEnd w:id="51"/>
      <w:bookmarkEnd w:id="52"/>
      <w:bookmarkEnd w:id="53"/>
      <w:bookmarkEnd w:id="54"/>
      <w:bookmarkEnd w:id="55"/>
      <w:bookmarkEnd w:id="56"/>
      <w:bookmarkEnd w:id="57"/>
    </w:p>
    <w:p w14:paraId="7C5EF872" w14:textId="77777777" w:rsidR="007F4D04" w:rsidRPr="00E022EA" w:rsidRDefault="007F4D04" w:rsidP="00F754D9">
      <w:pPr>
        <w:pStyle w:val="Odstavekseznama"/>
        <w:keepNext/>
        <w:keepLines/>
        <w:numPr>
          <w:ilvl w:val="0"/>
          <w:numId w:val="16"/>
        </w:numPr>
        <w:spacing w:before="240"/>
        <w:contextualSpacing w:val="0"/>
        <w:outlineLvl w:val="0"/>
        <w:rPr>
          <w:rFonts w:asciiTheme="minorHAnsi" w:eastAsiaTheme="majorEastAsia" w:hAnsiTheme="minorHAnsi" w:cstheme="minorHAnsi"/>
          <w:vanish/>
          <w:sz w:val="32"/>
          <w:szCs w:val="32"/>
          <w:lang w:eastAsia="en-US"/>
        </w:rPr>
      </w:pPr>
      <w:bookmarkStart w:id="58" w:name="_Toc65235488"/>
      <w:bookmarkStart w:id="59" w:name="_Toc65235610"/>
      <w:bookmarkStart w:id="60" w:name="_Toc65755209"/>
      <w:bookmarkStart w:id="61" w:name="_Toc65755906"/>
      <w:bookmarkStart w:id="62" w:name="_Toc65755958"/>
      <w:bookmarkStart w:id="63" w:name="_Toc65757284"/>
      <w:bookmarkStart w:id="64" w:name="_Toc66433944"/>
      <w:bookmarkStart w:id="65" w:name="_Toc66709772"/>
      <w:bookmarkStart w:id="66" w:name="_Toc69109551"/>
      <w:bookmarkStart w:id="67" w:name="_Toc70056933"/>
      <w:bookmarkStart w:id="68" w:name="_Toc98495152"/>
      <w:bookmarkStart w:id="69" w:name="_Toc101264865"/>
      <w:bookmarkStart w:id="70" w:name="_Toc114813375"/>
      <w:bookmarkEnd w:id="58"/>
      <w:bookmarkEnd w:id="59"/>
      <w:bookmarkEnd w:id="60"/>
      <w:bookmarkEnd w:id="61"/>
      <w:bookmarkEnd w:id="62"/>
      <w:bookmarkEnd w:id="63"/>
      <w:bookmarkEnd w:id="64"/>
      <w:bookmarkEnd w:id="65"/>
      <w:bookmarkEnd w:id="66"/>
      <w:bookmarkEnd w:id="67"/>
      <w:bookmarkEnd w:id="68"/>
      <w:bookmarkEnd w:id="69"/>
      <w:bookmarkEnd w:id="70"/>
    </w:p>
    <w:p w14:paraId="394307DA" w14:textId="77777777" w:rsidR="007F4D04" w:rsidRPr="00E022EA" w:rsidRDefault="007F4D04" w:rsidP="00F754D9">
      <w:pPr>
        <w:pStyle w:val="Odstavekseznama"/>
        <w:keepNext/>
        <w:keepLines/>
        <w:numPr>
          <w:ilvl w:val="0"/>
          <w:numId w:val="16"/>
        </w:numPr>
        <w:spacing w:before="240"/>
        <w:contextualSpacing w:val="0"/>
        <w:outlineLvl w:val="0"/>
        <w:rPr>
          <w:rFonts w:asciiTheme="minorHAnsi" w:eastAsiaTheme="majorEastAsia" w:hAnsiTheme="minorHAnsi" w:cstheme="minorHAnsi"/>
          <w:vanish/>
          <w:sz w:val="32"/>
          <w:szCs w:val="32"/>
          <w:lang w:eastAsia="en-US"/>
        </w:rPr>
      </w:pPr>
      <w:bookmarkStart w:id="71" w:name="_Toc65235489"/>
      <w:bookmarkStart w:id="72" w:name="_Toc65235611"/>
      <w:bookmarkStart w:id="73" w:name="_Toc65755210"/>
      <w:bookmarkStart w:id="74" w:name="_Toc65755907"/>
      <w:bookmarkStart w:id="75" w:name="_Toc65755959"/>
      <w:bookmarkStart w:id="76" w:name="_Toc65757285"/>
      <w:bookmarkStart w:id="77" w:name="_Toc66433945"/>
      <w:bookmarkStart w:id="78" w:name="_Toc66709773"/>
      <w:bookmarkStart w:id="79" w:name="_Toc69109552"/>
      <w:bookmarkStart w:id="80" w:name="_Toc70056934"/>
      <w:bookmarkStart w:id="81" w:name="_Toc98495153"/>
      <w:bookmarkStart w:id="82" w:name="_Toc101264866"/>
      <w:bookmarkStart w:id="83" w:name="_Toc114813376"/>
      <w:bookmarkEnd w:id="71"/>
      <w:bookmarkEnd w:id="72"/>
      <w:bookmarkEnd w:id="73"/>
      <w:bookmarkEnd w:id="74"/>
      <w:bookmarkEnd w:id="75"/>
      <w:bookmarkEnd w:id="76"/>
      <w:bookmarkEnd w:id="77"/>
      <w:bookmarkEnd w:id="78"/>
      <w:bookmarkEnd w:id="79"/>
      <w:bookmarkEnd w:id="80"/>
      <w:bookmarkEnd w:id="81"/>
      <w:bookmarkEnd w:id="82"/>
      <w:bookmarkEnd w:id="83"/>
    </w:p>
    <w:p w14:paraId="65077320" w14:textId="77777777" w:rsidR="007F4D04" w:rsidRPr="00E022EA" w:rsidRDefault="007F4D04" w:rsidP="00F754D9">
      <w:pPr>
        <w:pStyle w:val="Odstavekseznama"/>
        <w:keepNext/>
        <w:keepLines/>
        <w:numPr>
          <w:ilvl w:val="0"/>
          <w:numId w:val="16"/>
        </w:numPr>
        <w:spacing w:before="240"/>
        <w:contextualSpacing w:val="0"/>
        <w:outlineLvl w:val="0"/>
        <w:rPr>
          <w:rFonts w:asciiTheme="minorHAnsi" w:eastAsiaTheme="majorEastAsia" w:hAnsiTheme="minorHAnsi" w:cstheme="minorHAnsi"/>
          <w:vanish/>
          <w:sz w:val="32"/>
          <w:szCs w:val="32"/>
          <w:lang w:eastAsia="en-US"/>
        </w:rPr>
      </w:pPr>
      <w:bookmarkStart w:id="84" w:name="_Toc65235490"/>
      <w:bookmarkStart w:id="85" w:name="_Toc65235612"/>
      <w:bookmarkStart w:id="86" w:name="_Toc65755211"/>
      <w:bookmarkStart w:id="87" w:name="_Toc65755908"/>
      <w:bookmarkStart w:id="88" w:name="_Toc65755960"/>
      <w:bookmarkStart w:id="89" w:name="_Toc65757286"/>
      <w:bookmarkStart w:id="90" w:name="_Toc66433946"/>
      <w:bookmarkStart w:id="91" w:name="_Toc66709774"/>
      <w:bookmarkStart w:id="92" w:name="_Toc69109553"/>
      <w:bookmarkStart w:id="93" w:name="_Toc70056935"/>
      <w:bookmarkStart w:id="94" w:name="_Toc98495154"/>
      <w:bookmarkStart w:id="95" w:name="_Toc101264867"/>
      <w:bookmarkStart w:id="96" w:name="_Toc114813377"/>
      <w:bookmarkEnd w:id="84"/>
      <w:bookmarkEnd w:id="85"/>
      <w:bookmarkEnd w:id="86"/>
      <w:bookmarkEnd w:id="87"/>
      <w:bookmarkEnd w:id="88"/>
      <w:bookmarkEnd w:id="89"/>
      <w:bookmarkEnd w:id="90"/>
      <w:bookmarkEnd w:id="91"/>
      <w:bookmarkEnd w:id="92"/>
      <w:bookmarkEnd w:id="93"/>
      <w:bookmarkEnd w:id="94"/>
      <w:bookmarkEnd w:id="95"/>
      <w:bookmarkEnd w:id="96"/>
    </w:p>
    <w:p w14:paraId="2F35FDDC" w14:textId="77777777" w:rsidR="007F4D04" w:rsidRPr="00E022EA" w:rsidRDefault="007F4D04" w:rsidP="00F754D9">
      <w:pPr>
        <w:pStyle w:val="Odstavekseznama"/>
        <w:keepNext/>
        <w:keepLines/>
        <w:numPr>
          <w:ilvl w:val="0"/>
          <w:numId w:val="16"/>
        </w:numPr>
        <w:spacing w:before="240"/>
        <w:contextualSpacing w:val="0"/>
        <w:outlineLvl w:val="0"/>
        <w:rPr>
          <w:rFonts w:asciiTheme="minorHAnsi" w:eastAsiaTheme="majorEastAsia" w:hAnsiTheme="minorHAnsi" w:cstheme="minorHAnsi"/>
          <w:vanish/>
          <w:sz w:val="32"/>
          <w:szCs w:val="32"/>
          <w:lang w:eastAsia="en-US"/>
        </w:rPr>
      </w:pPr>
      <w:bookmarkStart w:id="97" w:name="_Toc65235491"/>
      <w:bookmarkStart w:id="98" w:name="_Toc65235613"/>
      <w:bookmarkStart w:id="99" w:name="_Toc65755212"/>
      <w:bookmarkStart w:id="100" w:name="_Toc65755909"/>
      <w:bookmarkStart w:id="101" w:name="_Toc65755961"/>
      <w:bookmarkStart w:id="102" w:name="_Toc65757287"/>
      <w:bookmarkStart w:id="103" w:name="_Toc66433947"/>
      <w:bookmarkStart w:id="104" w:name="_Toc66709775"/>
      <w:bookmarkStart w:id="105" w:name="_Toc69109554"/>
      <w:bookmarkStart w:id="106" w:name="_Toc70056936"/>
      <w:bookmarkStart w:id="107" w:name="_Toc98495155"/>
      <w:bookmarkStart w:id="108" w:name="_Toc101264868"/>
      <w:bookmarkStart w:id="109" w:name="_Toc114813378"/>
      <w:bookmarkEnd w:id="97"/>
      <w:bookmarkEnd w:id="98"/>
      <w:bookmarkEnd w:id="99"/>
      <w:bookmarkEnd w:id="100"/>
      <w:bookmarkEnd w:id="101"/>
      <w:bookmarkEnd w:id="102"/>
      <w:bookmarkEnd w:id="103"/>
      <w:bookmarkEnd w:id="104"/>
      <w:bookmarkEnd w:id="105"/>
      <w:bookmarkEnd w:id="106"/>
      <w:bookmarkEnd w:id="107"/>
      <w:bookmarkEnd w:id="108"/>
      <w:bookmarkEnd w:id="109"/>
    </w:p>
    <w:p w14:paraId="44476768" w14:textId="5FEA0A55" w:rsidR="00F86EF7" w:rsidRPr="00E022EA" w:rsidRDefault="005956A4" w:rsidP="003B70E6">
      <w:pPr>
        <w:pStyle w:val="Naslov1"/>
        <w:numPr>
          <w:ilvl w:val="0"/>
          <w:numId w:val="15"/>
        </w:numPr>
        <w:spacing w:before="0"/>
        <w:rPr>
          <w:rFonts w:asciiTheme="minorHAnsi" w:hAnsiTheme="minorHAnsi" w:cstheme="minorHAnsi"/>
          <w:b/>
          <w:bCs/>
          <w:color w:val="auto"/>
          <w:sz w:val="28"/>
          <w:szCs w:val="28"/>
          <w:lang w:eastAsia="en-US"/>
        </w:rPr>
      </w:pPr>
      <w:bookmarkStart w:id="110" w:name="_Toc114813379"/>
      <w:r w:rsidRPr="00E022EA">
        <w:rPr>
          <w:rFonts w:asciiTheme="minorHAnsi" w:hAnsiTheme="minorHAnsi" w:cstheme="minorHAnsi"/>
          <w:b/>
          <w:bCs/>
          <w:color w:val="auto"/>
          <w:sz w:val="28"/>
          <w:szCs w:val="28"/>
          <w:lang w:eastAsia="en-US"/>
        </w:rPr>
        <w:t>MERILA ZA OCENJEVANJE VLOG</w:t>
      </w:r>
      <w:bookmarkEnd w:id="110"/>
    </w:p>
    <w:p w14:paraId="5BA019D1" w14:textId="280B4FAE" w:rsidR="00F86EF7" w:rsidRPr="00E022EA" w:rsidRDefault="00F86EF7" w:rsidP="00EA0FBE">
      <w:pPr>
        <w:rPr>
          <w:rFonts w:asciiTheme="minorHAnsi" w:hAnsiTheme="minorHAnsi" w:cstheme="minorHAnsi"/>
          <w:sz w:val="24"/>
          <w:szCs w:val="24"/>
          <w:lang w:eastAsia="en-US"/>
        </w:rPr>
      </w:pPr>
    </w:p>
    <w:p w14:paraId="1DF6FE30" w14:textId="77777777" w:rsidR="001773AD" w:rsidRPr="00F524ED" w:rsidRDefault="001773AD" w:rsidP="001773AD">
      <w:pPr>
        <w:tabs>
          <w:tab w:val="num" w:pos="3070"/>
          <w:tab w:val="left" w:pos="6141"/>
        </w:tabs>
        <w:rPr>
          <w:rFonts w:asciiTheme="minorHAnsi" w:hAnsiTheme="minorHAnsi" w:cstheme="minorHAnsi"/>
          <w:bCs/>
          <w:sz w:val="24"/>
          <w:szCs w:val="24"/>
        </w:rPr>
      </w:pPr>
      <w:r w:rsidRPr="00F524ED">
        <w:rPr>
          <w:rFonts w:asciiTheme="minorHAnsi" w:hAnsiTheme="minorHAnsi" w:cstheme="minorHAnsi"/>
          <w:bCs/>
          <w:sz w:val="24"/>
          <w:szCs w:val="24"/>
        </w:rPr>
        <w:t xml:space="preserve">Ocena vloge bo sestavljena iz dveh delov: iz ocene prijavitelja in ocene projekta. </w:t>
      </w:r>
      <w:bookmarkStart w:id="111" w:name="_Hlk511206494"/>
      <w:r w:rsidRPr="00F524ED">
        <w:rPr>
          <w:rFonts w:asciiTheme="minorHAnsi" w:hAnsiTheme="minorHAnsi" w:cstheme="minorHAnsi"/>
          <w:bCs/>
          <w:sz w:val="24"/>
          <w:szCs w:val="24"/>
        </w:rPr>
        <w:t>Skupno možno število doseženih točk je 100.</w:t>
      </w:r>
      <w:bookmarkEnd w:id="111"/>
      <w:r w:rsidRPr="00F524ED">
        <w:rPr>
          <w:rFonts w:asciiTheme="minorHAnsi" w:hAnsiTheme="minorHAnsi" w:cstheme="minorHAnsi"/>
          <w:bCs/>
          <w:sz w:val="24"/>
          <w:szCs w:val="24"/>
        </w:rPr>
        <w:t xml:space="preserve"> Do sofinanciranja bodo lahko upravičeni le projekti, ki bodo prejeli 40 ali več točk.</w:t>
      </w:r>
    </w:p>
    <w:p w14:paraId="47100FEE" w14:textId="4E3FEA1D" w:rsidR="00B11333" w:rsidRPr="00E022EA" w:rsidRDefault="00B11333" w:rsidP="00EA0FBE">
      <w:pPr>
        <w:tabs>
          <w:tab w:val="num" w:pos="3070"/>
          <w:tab w:val="left" w:pos="6141"/>
        </w:tabs>
        <w:rPr>
          <w:rFonts w:asciiTheme="minorHAnsi" w:hAnsiTheme="minorHAnsi" w:cstheme="minorHAnsi"/>
          <w:bCs/>
          <w:sz w:val="24"/>
          <w:szCs w:val="24"/>
        </w:rPr>
      </w:pPr>
    </w:p>
    <w:p w14:paraId="0834568D" w14:textId="73B681E7" w:rsidR="005956A4" w:rsidRPr="00E022EA" w:rsidRDefault="005956A4" w:rsidP="008709CF">
      <w:pPr>
        <w:pStyle w:val="Naslov2"/>
        <w:numPr>
          <w:ilvl w:val="1"/>
          <w:numId w:val="57"/>
        </w:numPr>
        <w:rPr>
          <w:rFonts w:asciiTheme="minorHAnsi" w:hAnsiTheme="minorHAnsi" w:cstheme="minorHAnsi"/>
          <w:b/>
          <w:bCs/>
          <w:color w:val="auto"/>
          <w:sz w:val="24"/>
          <w:szCs w:val="24"/>
          <w:lang w:eastAsia="en-US"/>
        </w:rPr>
      </w:pPr>
      <w:bookmarkStart w:id="112" w:name="_Toc114813380"/>
      <w:r w:rsidRPr="00E022EA">
        <w:rPr>
          <w:rFonts w:asciiTheme="minorHAnsi" w:hAnsiTheme="minorHAnsi" w:cstheme="minorHAnsi"/>
          <w:b/>
          <w:bCs/>
          <w:color w:val="auto"/>
          <w:sz w:val="24"/>
          <w:szCs w:val="24"/>
          <w:lang w:eastAsia="en-US"/>
        </w:rPr>
        <w:t>Ocena prijavitelja</w:t>
      </w:r>
      <w:bookmarkEnd w:id="112"/>
    </w:p>
    <w:p w14:paraId="1C56D551" w14:textId="4A4252E0" w:rsidR="005956A4" w:rsidRPr="00E022EA" w:rsidRDefault="005956A4" w:rsidP="00EA0FBE">
      <w:pPr>
        <w:rPr>
          <w:rFonts w:asciiTheme="minorHAnsi" w:hAnsiTheme="minorHAnsi" w:cstheme="minorHAnsi"/>
          <w:sz w:val="24"/>
          <w:szCs w:val="24"/>
          <w:lang w:eastAsia="en-US"/>
        </w:rPr>
      </w:pPr>
    </w:p>
    <w:p w14:paraId="62AC8A3C" w14:textId="77777777" w:rsidR="001773AD" w:rsidRPr="00F524ED" w:rsidRDefault="001773AD" w:rsidP="001773AD">
      <w:pPr>
        <w:rPr>
          <w:rFonts w:asciiTheme="minorHAnsi" w:hAnsiTheme="minorHAnsi" w:cstheme="minorHAnsi"/>
          <w:sz w:val="24"/>
          <w:szCs w:val="24"/>
          <w:lang w:eastAsia="en-US"/>
        </w:rPr>
      </w:pPr>
      <w:r w:rsidRPr="00F524ED">
        <w:rPr>
          <w:rFonts w:asciiTheme="minorHAnsi" w:hAnsiTheme="minorHAnsi" w:cstheme="minorHAnsi"/>
          <w:sz w:val="24"/>
          <w:szCs w:val="24"/>
          <w:lang w:eastAsia="en-US"/>
        </w:rPr>
        <w:t>Prijavitelj bo ocenjen po naslednjih merilih (skupaj največ 35 točk):</w:t>
      </w:r>
    </w:p>
    <w:p w14:paraId="10400A93" w14:textId="77777777" w:rsidR="001773AD" w:rsidRPr="00F524ED" w:rsidRDefault="001773AD" w:rsidP="001773AD">
      <w:pPr>
        <w:rPr>
          <w:rFonts w:asciiTheme="minorHAnsi" w:hAnsiTheme="minorHAnsi" w:cstheme="minorHAnsi"/>
          <w:sz w:val="24"/>
          <w:szCs w:val="24"/>
          <w:lang w:eastAsia="en-US"/>
        </w:rPr>
      </w:pPr>
      <w:r w:rsidRPr="00F524ED">
        <w:rPr>
          <w:rFonts w:asciiTheme="minorHAnsi" w:hAnsiTheme="minorHAnsi" w:cstheme="minorHAnsi"/>
          <w:sz w:val="24"/>
          <w:szCs w:val="24"/>
          <w:lang w:eastAsia="en-US"/>
        </w:rPr>
        <w:t>A Bonitetna ocena,</w:t>
      </w:r>
    </w:p>
    <w:p w14:paraId="03E256AA" w14:textId="77777777" w:rsidR="001773AD" w:rsidRDefault="001773AD" w:rsidP="001773AD">
      <w:pPr>
        <w:rPr>
          <w:rFonts w:asciiTheme="minorHAnsi" w:hAnsiTheme="minorHAnsi" w:cstheme="minorHAnsi"/>
          <w:sz w:val="24"/>
          <w:szCs w:val="24"/>
          <w:lang w:eastAsia="en-US"/>
        </w:rPr>
      </w:pPr>
      <w:r w:rsidRPr="00F524ED">
        <w:rPr>
          <w:rFonts w:asciiTheme="minorHAnsi" w:hAnsiTheme="minorHAnsi" w:cstheme="minorHAnsi"/>
          <w:sz w:val="24"/>
          <w:szCs w:val="24"/>
          <w:lang w:eastAsia="en-US"/>
        </w:rPr>
        <w:t>B Velikost podjetja.</w:t>
      </w:r>
    </w:p>
    <w:p w14:paraId="3288920C" w14:textId="77777777" w:rsidR="00570426" w:rsidRPr="00E022EA" w:rsidRDefault="00570426" w:rsidP="00EA0FBE">
      <w:pPr>
        <w:rPr>
          <w:rFonts w:asciiTheme="minorHAnsi" w:hAnsiTheme="minorHAnsi" w:cstheme="minorHAnsi"/>
          <w:sz w:val="24"/>
          <w:szCs w:val="24"/>
          <w:lang w:eastAsia="en-US"/>
        </w:rPr>
      </w:pPr>
    </w:p>
    <w:p w14:paraId="2E4869F4" w14:textId="760D37EB" w:rsidR="00783E3B" w:rsidRPr="00E022EA" w:rsidRDefault="007A5176" w:rsidP="00947BBF">
      <w:pPr>
        <w:pStyle w:val="Naslov2"/>
        <w:numPr>
          <w:ilvl w:val="1"/>
          <w:numId w:val="57"/>
        </w:numPr>
        <w:rPr>
          <w:rFonts w:asciiTheme="minorHAnsi" w:hAnsiTheme="minorHAnsi" w:cstheme="minorHAnsi"/>
          <w:b/>
          <w:bCs/>
          <w:color w:val="auto"/>
          <w:sz w:val="24"/>
          <w:szCs w:val="24"/>
          <w:lang w:eastAsia="en-US"/>
        </w:rPr>
      </w:pPr>
      <w:bookmarkStart w:id="113" w:name="_Toc114813381"/>
      <w:r w:rsidRPr="00E022EA">
        <w:rPr>
          <w:rFonts w:asciiTheme="minorHAnsi" w:hAnsiTheme="minorHAnsi" w:cstheme="minorHAnsi"/>
          <w:b/>
          <w:bCs/>
          <w:color w:val="auto"/>
          <w:sz w:val="24"/>
          <w:szCs w:val="24"/>
          <w:lang w:eastAsia="en-US"/>
        </w:rPr>
        <w:t xml:space="preserve">Ocena </w:t>
      </w:r>
      <w:r w:rsidR="00420B2D" w:rsidRPr="00E022EA">
        <w:rPr>
          <w:rFonts w:asciiTheme="minorHAnsi" w:hAnsiTheme="minorHAnsi" w:cstheme="minorHAnsi"/>
          <w:b/>
          <w:bCs/>
          <w:color w:val="auto"/>
          <w:sz w:val="24"/>
          <w:szCs w:val="24"/>
          <w:lang w:eastAsia="en-US"/>
        </w:rPr>
        <w:t>projekta</w:t>
      </w:r>
      <w:bookmarkEnd w:id="113"/>
    </w:p>
    <w:p w14:paraId="6199A546" w14:textId="6107D7C3" w:rsidR="007A5176" w:rsidRPr="00E022EA" w:rsidRDefault="007A5176" w:rsidP="00EA0FBE">
      <w:pPr>
        <w:rPr>
          <w:rFonts w:asciiTheme="minorHAnsi" w:hAnsiTheme="minorHAnsi" w:cstheme="minorHAnsi"/>
          <w:sz w:val="24"/>
          <w:szCs w:val="24"/>
          <w:lang w:eastAsia="en-US"/>
        </w:rPr>
      </w:pPr>
    </w:p>
    <w:p w14:paraId="0FE760DB" w14:textId="77777777" w:rsidR="001773AD" w:rsidRPr="00F524ED" w:rsidRDefault="001773AD" w:rsidP="001773AD">
      <w:pPr>
        <w:rPr>
          <w:rFonts w:asciiTheme="minorHAnsi" w:hAnsiTheme="minorHAnsi" w:cstheme="minorHAnsi"/>
          <w:bCs/>
          <w:sz w:val="24"/>
          <w:szCs w:val="24"/>
        </w:rPr>
      </w:pPr>
      <w:r w:rsidRPr="00F524ED">
        <w:rPr>
          <w:rFonts w:asciiTheme="minorHAnsi" w:hAnsiTheme="minorHAnsi" w:cstheme="minorHAnsi"/>
          <w:bCs/>
          <w:sz w:val="24"/>
          <w:szCs w:val="24"/>
        </w:rPr>
        <w:t xml:space="preserve">Projekt bo ocenjen po naslednjih merilih </w:t>
      </w:r>
      <w:r w:rsidRPr="00F524ED">
        <w:rPr>
          <w:rFonts w:asciiTheme="minorHAnsi" w:hAnsiTheme="minorHAnsi" w:cstheme="minorHAnsi"/>
          <w:sz w:val="24"/>
          <w:szCs w:val="24"/>
        </w:rPr>
        <w:t>(skupaj največ 65 točk)</w:t>
      </w:r>
      <w:r w:rsidRPr="00F524ED">
        <w:rPr>
          <w:rFonts w:asciiTheme="minorHAnsi" w:hAnsiTheme="minorHAnsi" w:cstheme="minorHAnsi"/>
          <w:bCs/>
          <w:sz w:val="24"/>
          <w:szCs w:val="24"/>
        </w:rPr>
        <w:t>:</w:t>
      </w:r>
    </w:p>
    <w:p w14:paraId="3A7B6D0D" w14:textId="77777777" w:rsidR="001773AD" w:rsidRPr="00F524ED" w:rsidRDefault="001773AD" w:rsidP="001773AD">
      <w:pPr>
        <w:rPr>
          <w:rFonts w:asciiTheme="minorHAnsi" w:hAnsiTheme="minorHAnsi" w:cstheme="minorHAnsi"/>
          <w:bCs/>
          <w:sz w:val="24"/>
          <w:szCs w:val="24"/>
        </w:rPr>
      </w:pPr>
    </w:p>
    <w:p w14:paraId="2C136E1B" w14:textId="77777777" w:rsidR="001773AD" w:rsidRPr="00F524ED" w:rsidRDefault="001773AD" w:rsidP="001773AD">
      <w:pPr>
        <w:rPr>
          <w:rFonts w:asciiTheme="minorHAnsi" w:hAnsiTheme="minorHAnsi" w:cstheme="minorHAnsi"/>
          <w:bCs/>
          <w:sz w:val="24"/>
          <w:szCs w:val="24"/>
        </w:rPr>
      </w:pPr>
      <w:r w:rsidRPr="00F524ED">
        <w:rPr>
          <w:rFonts w:asciiTheme="minorHAnsi" w:hAnsiTheme="minorHAnsi" w:cstheme="minorHAnsi"/>
          <w:bCs/>
          <w:sz w:val="24"/>
          <w:szCs w:val="24"/>
        </w:rPr>
        <w:t>A Ocena Sveta PMSNS,</w:t>
      </w:r>
    </w:p>
    <w:p w14:paraId="0073C83F" w14:textId="77777777" w:rsidR="001773AD" w:rsidRPr="00F524ED" w:rsidRDefault="001773AD" w:rsidP="001773AD">
      <w:pPr>
        <w:rPr>
          <w:rFonts w:asciiTheme="minorHAnsi" w:hAnsiTheme="minorHAnsi" w:cstheme="minorHAnsi"/>
          <w:bCs/>
          <w:sz w:val="24"/>
          <w:szCs w:val="24"/>
        </w:rPr>
      </w:pPr>
      <w:r w:rsidRPr="00F524ED">
        <w:rPr>
          <w:rFonts w:asciiTheme="minorHAnsi" w:hAnsiTheme="minorHAnsi" w:cstheme="minorHAnsi"/>
          <w:bCs/>
          <w:sz w:val="24"/>
          <w:szCs w:val="24"/>
        </w:rPr>
        <w:t>B Povečanje zaposlenosti,</w:t>
      </w:r>
    </w:p>
    <w:p w14:paraId="74D5C278" w14:textId="77777777" w:rsidR="001773AD" w:rsidRPr="00F524ED" w:rsidRDefault="001773AD" w:rsidP="001773AD">
      <w:pPr>
        <w:rPr>
          <w:rFonts w:asciiTheme="minorHAnsi" w:hAnsiTheme="minorHAnsi" w:cstheme="minorHAnsi"/>
          <w:bCs/>
          <w:sz w:val="24"/>
          <w:szCs w:val="24"/>
        </w:rPr>
      </w:pPr>
      <w:r w:rsidRPr="00F524ED">
        <w:rPr>
          <w:rFonts w:asciiTheme="minorHAnsi" w:hAnsiTheme="minorHAnsi" w:cstheme="minorHAnsi"/>
          <w:bCs/>
          <w:sz w:val="24"/>
          <w:szCs w:val="24"/>
        </w:rPr>
        <w:t>C Namen in cilj investicije,</w:t>
      </w:r>
    </w:p>
    <w:p w14:paraId="47926E87" w14:textId="77777777" w:rsidR="001773AD" w:rsidRPr="00F524ED" w:rsidRDefault="001773AD" w:rsidP="001773AD">
      <w:pPr>
        <w:rPr>
          <w:rFonts w:asciiTheme="minorHAnsi" w:hAnsiTheme="minorHAnsi" w:cstheme="minorHAnsi"/>
          <w:bCs/>
          <w:sz w:val="24"/>
          <w:szCs w:val="24"/>
        </w:rPr>
      </w:pPr>
      <w:r w:rsidRPr="00F524ED">
        <w:rPr>
          <w:rFonts w:asciiTheme="minorHAnsi" w:hAnsiTheme="minorHAnsi" w:cstheme="minorHAnsi"/>
          <w:bCs/>
          <w:sz w:val="24"/>
          <w:szCs w:val="24"/>
        </w:rPr>
        <w:t>D Varstvo okolja.</w:t>
      </w:r>
    </w:p>
    <w:p w14:paraId="57A71CDD" w14:textId="77777777" w:rsidR="001773AD" w:rsidRPr="00F524ED" w:rsidRDefault="001773AD" w:rsidP="001773AD">
      <w:pPr>
        <w:rPr>
          <w:rFonts w:asciiTheme="minorHAnsi" w:hAnsiTheme="minorHAnsi" w:cstheme="minorHAnsi"/>
          <w:bCs/>
          <w:sz w:val="24"/>
          <w:szCs w:val="24"/>
        </w:rPr>
      </w:pPr>
    </w:p>
    <w:p w14:paraId="398AF62D" w14:textId="77777777" w:rsidR="00D82FA2" w:rsidRPr="00F524ED" w:rsidRDefault="00D82FA2" w:rsidP="00D82FA2">
      <w:pPr>
        <w:rPr>
          <w:rFonts w:asciiTheme="minorHAnsi" w:hAnsiTheme="minorHAnsi" w:cstheme="minorHAnsi"/>
          <w:b/>
          <w:sz w:val="24"/>
          <w:szCs w:val="24"/>
        </w:rPr>
      </w:pPr>
      <w:r w:rsidRPr="00F524ED">
        <w:rPr>
          <w:rFonts w:asciiTheme="minorHAnsi" w:hAnsiTheme="minorHAnsi" w:cstheme="minorHAnsi"/>
          <w:b/>
          <w:sz w:val="24"/>
          <w:szCs w:val="24"/>
        </w:rPr>
        <w:t>A OCENA SVETA PMSNS</w:t>
      </w:r>
    </w:p>
    <w:p w14:paraId="2312E6D4" w14:textId="77777777" w:rsidR="00D82FA2" w:rsidRPr="00F524ED" w:rsidRDefault="00D82FA2" w:rsidP="00D82FA2">
      <w:pPr>
        <w:rPr>
          <w:rFonts w:asciiTheme="minorHAnsi" w:hAnsiTheme="minorHAnsi" w:cstheme="minorHAnsi"/>
          <w:b/>
          <w:sz w:val="24"/>
          <w:szCs w:val="24"/>
        </w:rPr>
      </w:pPr>
    </w:p>
    <w:p w14:paraId="272E1B9F" w14:textId="77777777" w:rsidR="00D82FA2" w:rsidRPr="00F524ED" w:rsidRDefault="00D82FA2" w:rsidP="00D82FA2">
      <w:pPr>
        <w:rPr>
          <w:rFonts w:asciiTheme="minorHAnsi" w:hAnsiTheme="minorHAnsi" w:cstheme="minorHAnsi"/>
          <w:bCs/>
          <w:sz w:val="24"/>
          <w:szCs w:val="24"/>
        </w:rPr>
      </w:pPr>
      <w:r w:rsidRPr="00F524ED">
        <w:rPr>
          <w:rFonts w:asciiTheme="minorHAnsi" w:hAnsiTheme="minorHAnsi" w:cstheme="minorHAnsi"/>
          <w:bCs/>
          <w:sz w:val="24"/>
          <w:szCs w:val="24"/>
        </w:rPr>
        <w:t xml:space="preserve">Po merilu je mogoče doseči </w:t>
      </w:r>
      <w:r w:rsidRPr="00F524ED">
        <w:rPr>
          <w:rFonts w:asciiTheme="minorHAnsi" w:hAnsiTheme="minorHAnsi" w:cstheme="minorHAnsi"/>
          <w:b/>
          <w:sz w:val="24"/>
          <w:szCs w:val="24"/>
        </w:rPr>
        <w:t>največ</w:t>
      </w:r>
      <w:r w:rsidRPr="00F524ED">
        <w:rPr>
          <w:rFonts w:asciiTheme="minorHAnsi" w:hAnsiTheme="minorHAnsi" w:cstheme="minorHAnsi"/>
          <w:bCs/>
          <w:sz w:val="24"/>
          <w:szCs w:val="24"/>
        </w:rPr>
        <w:t xml:space="preserve"> </w:t>
      </w:r>
      <w:r w:rsidRPr="00F524ED">
        <w:rPr>
          <w:rFonts w:asciiTheme="minorHAnsi" w:hAnsiTheme="minorHAnsi" w:cstheme="minorHAnsi"/>
          <w:b/>
          <w:sz w:val="24"/>
          <w:szCs w:val="24"/>
        </w:rPr>
        <w:t>20 točk</w:t>
      </w:r>
      <w:r w:rsidRPr="00F524ED">
        <w:rPr>
          <w:rFonts w:asciiTheme="minorHAnsi" w:hAnsiTheme="minorHAnsi" w:cstheme="minorHAnsi"/>
          <w:bCs/>
          <w:sz w:val="24"/>
          <w:szCs w:val="24"/>
        </w:rPr>
        <w:t>. Ocenjevanje se bo izvedlo na seji Sveta PMSNS, in sicer na osnovi navedb v obrazcu št. 2 - Dispozicija projekta.</w:t>
      </w:r>
    </w:p>
    <w:p w14:paraId="2EE67CFA" w14:textId="77777777" w:rsidR="00D82FA2" w:rsidRPr="00F524ED" w:rsidRDefault="00D82FA2" w:rsidP="00D82FA2">
      <w:pPr>
        <w:ind w:left="426"/>
        <w:rPr>
          <w:rFonts w:asciiTheme="minorHAnsi" w:hAnsiTheme="minorHAnsi" w:cstheme="minorHAnsi"/>
          <w:b/>
          <w:bCs/>
          <w:sz w:val="24"/>
          <w:szCs w:val="24"/>
        </w:rPr>
      </w:pPr>
    </w:p>
    <w:tbl>
      <w:tblPr>
        <w:tblW w:w="6560" w:type="dxa"/>
        <w:tblCellMar>
          <w:left w:w="70" w:type="dxa"/>
          <w:right w:w="70" w:type="dxa"/>
        </w:tblCellMar>
        <w:tblLook w:val="04A0" w:firstRow="1" w:lastRow="0" w:firstColumn="1" w:lastColumn="0" w:noHBand="0" w:noVBand="1"/>
      </w:tblPr>
      <w:tblGrid>
        <w:gridCol w:w="5400"/>
        <w:gridCol w:w="1160"/>
      </w:tblGrid>
      <w:tr w:rsidR="00D82FA2" w:rsidRPr="00F524ED" w14:paraId="4D718B9F" w14:textId="77777777" w:rsidTr="007A52F9">
        <w:trPr>
          <w:trHeight w:val="290"/>
        </w:trPr>
        <w:tc>
          <w:tcPr>
            <w:tcW w:w="5400" w:type="dxa"/>
            <w:tcBorders>
              <w:top w:val="single" w:sz="4" w:space="0" w:color="auto"/>
              <w:left w:val="single" w:sz="4" w:space="0" w:color="auto"/>
              <w:bottom w:val="single" w:sz="4" w:space="0" w:color="auto"/>
              <w:right w:val="single" w:sz="4" w:space="0" w:color="auto"/>
            </w:tcBorders>
            <w:shd w:val="clear" w:color="auto" w:fill="auto"/>
            <w:noWrap/>
          </w:tcPr>
          <w:p w14:paraId="5B5550F8" w14:textId="77777777" w:rsidR="00D82FA2" w:rsidRPr="00F524ED" w:rsidRDefault="00D82FA2" w:rsidP="007A52F9">
            <w:pPr>
              <w:jc w:val="left"/>
              <w:rPr>
                <w:rFonts w:asciiTheme="minorHAnsi" w:hAnsiTheme="minorHAnsi" w:cstheme="minorHAnsi"/>
                <w:b/>
                <w:bCs/>
                <w:sz w:val="24"/>
                <w:szCs w:val="24"/>
              </w:rPr>
            </w:pPr>
            <w:r w:rsidRPr="00F524ED">
              <w:rPr>
                <w:rFonts w:asciiTheme="minorHAnsi" w:hAnsiTheme="minorHAnsi" w:cstheme="minorHAnsi"/>
                <w:b/>
                <w:bCs/>
                <w:sz w:val="24"/>
                <w:szCs w:val="24"/>
              </w:rPr>
              <w:t>Kriterij vrednotenja</w:t>
            </w:r>
          </w:p>
        </w:tc>
        <w:tc>
          <w:tcPr>
            <w:tcW w:w="1160" w:type="dxa"/>
            <w:tcBorders>
              <w:top w:val="single" w:sz="4" w:space="0" w:color="auto"/>
              <w:left w:val="nil"/>
              <w:bottom w:val="single" w:sz="4" w:space="0" w:color="auto"/>
              <w:right w:val="single" w:sz="4" w:space="0" w:color="auto"/>
            </w:tcBorders>
            <w:shd w:val="clear" w:color="auto" w:fill="auto"/>
            <w:noWrap/>
          </w:tcPr>
          <w:p w14:paraId="7310253D" w14:textId="77777777" w:rsidR="00D82FA2" w:rsidRPr="00F524ED" w:rsidRDefault="00D82FA2" w:rsidP="007A52F9">
            <w:pPr>
              <w:jc w:val="center"/>
              <w:rPr>
                <w:rFonts w:asciiTheme="minorHAnsi" w:hAnsiTheme="minorHAnsi" w:cstheme="minorHAnsi"/>
                <w:b/>
                <w:bCs/>
                <w:sz w:val="24"/>
                <w:szCs w:val="24"/>
              </w:rPr>
            </w:pPr>
            <w:r w:rsidRPr="00F524ED">
              <w:rPr>
                <w:rFonts w:asciiTheme="minorHAnsi" w:hAnsiTheme="minorHAnsi" w:cstheme="minorHAnsi"/>
                <w:b/>
                <w:bCs/>
                <w:sz w:val="24"/>
                <w:szCs w:val="24"/>
              </w:rPr>
              <w:t>Število točk</w:t>
            </w:r>
          </w:p>
        </w:tc>
      </w:tr>
      <w:tr w:rsidR="00D82FA2" w:rsidRPr="00F524ED" w14:paraId="31F81130" w14:textId="77777777" w:rsidTr="007A52F9">
        <w:trPr>
          <w:trHeight w:val="1160"/>
        </w:trPr>
        <w:tc>
          <w:tcPr>
            <w:tcW w:w="5400" w:type="dxa"/>
            <w:tcBorders>
              <w:top w:val="nil"/>
              <w:left w:val="single" w:sz="4" w:space="0" w:color="auto"/>
              <w:bottom w:val="single" w:sz="4" w:space="0" w:color="auto"/>
              <w:right w:val="single" w:sz="4" w:space="0" w:color="auto"/>
            </w:tcBorders>
            <w:shd w:val="clear" w:color="auto" w:fill="auto"/>
          </w:tcPr>
          <w:p w14:paraId="18063359" w14:textId="77777777" w:rsidR="00D82FA2" w:rsidRPr="00F524ED" w:rsidRDefault="00D82FA2" w:rsidP="007A52F9">
            <w:pPr>
              <w:rPr>
                <w:rFonts w:asciiTheme="minorHAnsi" w:hAnsiTheme="minorHAnsi" w:cstheme="minorHAnsi"/>
                <w:sz w:val="24"/>
                <w:szCs w:val="24"/>
              </w:rPr>
            </w:pPr>
            <w:bookmarkStart w:id="114" w:name="_Hlk77084884"/>
            <w:r w:rsidRPr="00F524ED">
              <w:rPr>
                <w:rFonts w:asciiTheme="minorHAnsi" w:hAnsiTheme="minorHAnsi" w:cstheme="minorHAnsi"/>
                <w:i/>
                <w:iCs/>
                <w:sz w:val="24"/>
                <w:szCs w:val="24"/>
              </w:rPr>
              <w:t>Reševanje problematike upravičenega območja javnega razpisa</w:t>
            </w:r>
            <w:r w:rsidRPr="00F524ED">
              <w:rPr>
                <w:rFonts w:asciiTheme="minorHAnsi" w:hAnsiTheme="minorHAnsi" w:cstheme="minorHAnsi"/>
                <w:sz w:val="24"/>
                <w:szCs w:val="24"/>
              </w:rPr>
              <w:t xml:space="preserve"> (bolj, ko projekt rešuje problematiko upravičenega območja javnega razpisa, več točk je možno dodeliti). Projekt lahko vključuje celovit in nadpovprečno kakovosten pristop pri reševanju problematike na celotnem  upravičenem območju javnega razpisa</w:t>
            </w:r>
            <w:bookmarkEnd w:id="114"/>
            <w:r w:rsidRPr="00F524ED">
              <w:rPr>
                <w:rFonts w:asciiTheme="minorHAnsi" w:hAnsiTheme="minorHAnsi" w:cstheme="minorHAnsi"/>
                <w:sz w:val="24"/>
                <w:szCs w:val="24"/>
              </w:rPr>
              <w:t xml:space="preserve"> ali samo na določenem območju ali pa se s projektom ne rešuje problematike upravičenega območja.</w:t>
            </w:r>
          </w:p>
        </w:tc>
        <w:tc>
          <w:tcPr>
            <w:tcW w:w="1160" w:type="dxa"/>
            <w:tcBorders>
              <w:top w:val="nil"/>
              <w:left w:val="nil"/>
              <w:bottom w:val="single" w:sz="4" w:space="0" w:color="auto"/>
              <w:right w:val="single" w:sz="4" w:space="0" w:color="auto"/>
            </w:tcBorders>
            <w:shd w:val="clear" w:color="auto" w:fill="auto"/>
            <w:noWrap/>
          </w:tcPr>
          <w:p w14:paraId="40EC95FA" w14:textId="77777777" w:rsidR="00D82FA2" w:rsidRPr="00F524ED" w:rsidRDefault="00D82FA2" w:rsidP="007A52F9">
            <w:pPr>
              <w:jc w:val="center"/>
              <w:rPr>
                <w:rFonts w:asciiTheme="minorHAnsi" w:hAnsiTheme="minorHAnsi" w:cstheme="minorHAnsi"/>
                <w:sz w:val="24"/>
                <w:szCs w:val="24"/>
              </w:rPr>
            </w:pPr>
          </w:p>
          <w:p w14:paraId="4F427DF2" w14:textId="77777777" w:rsidR="00D82FA2" w:rsidRPr="00F524ED" w:rsidRDefault="00D82FA2" w:rsidP="007A52F9">
            <w:pPr>
              <w:jc w:val="center"/>
              <w:rPr>
                <w:rFonts w:asciiTheme="minorHAnsi" w:hAnsiTheme="minorHAnsi" w:cstheme="minorHAnsi"/>
                <w:sz w:val="24"/>
                <w:szCs w:val="24"/>
              </w:rPr>
            </w:pPr>
          </w:p>
          <w:p w14:paraId="44E69CDB" w14:textId="77777777" w:rsidR="00D82FA2" w:rsidRPr="00F524ED" w:rsidRDefault="00D82FA2" w:rsidP="007A52F9">
            <w:pPr>
              <w:jc w:val="center"/>
              <w:rPr>
                <w:rFonts w:asciiTheme="minorHAnsi" w:hAnsiTheme="minorHAnsi" w:cstheme="minorHAnsi"/>
                <w:sz w:val="24"/>
                <w:szCs w:val="24"/>
              </w:rPr>
            </w:pPr>
          </w:p>
          <w:p w14:paraId="5E1C65A2" w14:textId="77777777" w:rsidR="00D82FA2" w:rsidRPr="00F524ED" w:rsidRDefault="00D82FA2" w:rsidP="007A52F9">
            <w:pPr>
              <w:jc w:val="center"/>
              <w:rPr>
                <w:rFonts w:asciiTheme="minorHAnsi" w:hAnsiTheme="minorHAnsi" w:cstheme="minorHAnsi"/>
                <w:sz w:val="24"/>
                <w:szCs w:val="24"/>
              </w:rPr>
            </w:pPr>
          </w:p>
          <w:p w14:paraId="0273DD29" w14:textId="77777777" w:rsidR="00D82FA2" w:rsidRPr="00F524ED" w:rsidRDefault="00D82FA2" w:rsidP="007A52F9">
            <w:pPr>
              <w:jc w:val="center"/>
              <w:rPr>
                <w:rFonts w:asciiTheme="minorHAnsi" w:hAnsiTheme="minorHAnsi" w:cstheme="minorHAnsi"/>
                <w:sz w:val="24"/>
                <w:szCs w:val="24"/>
              </w:rPr>
            </w:pPr>
            <w:r w:rsidRPr="00F524ED">
              <w:rPr>
                <w:rFonts w:asciiTheme="minorHAnsi" w:hAnsiTheme="minorHAnsi" w:cstheme="minorHAnsi"/>
                <w:sz w:val="24"/>
                <w:szCs w:val="24"/>
              </w:rPr>
              <w:t xml:space="preserve"> do 20</w:t>
            </w:r>
          </w:p>
        </w:tc>
      </w:tr>
    </w:tbl>
    <w:p w14:paraId="76466156" w14:textId="613ADD39" w:rsidR="00012757" w:rsidRPr="00E022EA" w:rsidRDefault="00012757" w:rsidP="00EA0FBE">
      <w:pPr>
        <w:rPr>
          <w:rFonts w:asciiTheme="minorHAnsi" w:hAnsiTheme="minorHAnsi" w:cstheme="minorHAnsi"/>
          <w:sz w:val="24"/>
          <w:szCs w:val="24"/>
          <w:lang w:eastAsia="en-US"/>
        </w:rPr>
      </w:pPr>
    </w:p>
    <w:p w14:paraId="2A45B125" w14:textId="77777777" w:rsidR="007D2659" w:rsidRPr="00E022EA" w:rsidRDefault="007D2659" w:rsidP="00EA0FBE">
      <w:pPr>
        <w:rPr>
          <w:rFonts w:asciiTheme="minorHAnsi" w:hAnsiTheme="minorHAnsi" w:cstheme="minorHAnsi"/>
          <w:sz w:val="24"/>
          <w:szCs w:val="24"/>
          <w:lang w:eastAsia="en-US"/>
        </w:rPr>
      </w:pPr>
    </w:p>
    <w:p w14:paraId="00B42D6F" w14:textId="77777777" w:rsidR="003A24C5" w:rsidRPr="00E022EA" w:rsidRDefault="003A24C5" w:rsidP="00EA0FBE">
      <w:pPr>
        <w:rPr>
          <w:rFonts w:asciiTheme="minorHAnsi" w:hAnsiTheme="minorHAnsi" w:cstheme="minorHAnsi"/>
          <w:sz w:val="24"/>
          <w:szCs w:val="24"/>
          <w:lang w:eastAsia="en-US"/>
        </w:rPr>
      </w:pPr>
    </w:p>
    <w:p w14:paraId="68AAC3A3" w14:textId="72EFAF1B" w:rsidR="004D0FA8" w:rsidRPr="00E022EA" w:rsidRDefault="004D0FA8" w:rsidP="003B70E6">
      <w:pPr>
        <w:pStyle w:val="Naslov1"/>
        <w:numPr>
          <w:ilvl w:val="0"/>
          <w:numId w:val="15"/>
        </w:numPr>
        <w:ind w:left="567" w:hanging="567"/>
        <w:rPr>
          <w:rFonts w:asciiTheme="minorHAnsi" w:hAnsiTheme="minorHAnsi" w:cstheme="minorHAnsi"/>
          <w:b/>
          <w:bCs/>
          <w:color w:val="auto"/>
          <w:sz w:val="28"/>
          <w:szCs w:val="28"/>
          <w:lang w:eastAsia="en-US"/>
        </w:rPr>
      </w:pPr>
      <w:bookmarkStart w:id="115" w:name="_Toc114813384"/>
      <w:r w:rsidRPr="00E022EA">
        <w:rPr>
          <w:rFonts w:asciiTheme="minorHAnsi" w:hAnsiTheme="minorHAnsi" w:cstheme="minorHAnsi"/>
          <w:b/>
          <w:bCs/>
          <w:color w:val="auto"/>
          <w:sz w:val="28"/>
          <w:szCs w:val="28"/>
          <w:lang w:eastAsia="en-US"/>
        </w:rPr>
        <w:lastRenderedPageBreak/>
        <w:t>RAZPISNA DOKUMENTACIJA</w:t>
      </w:r>
      <w:bookmarkEnd w:id="115"/>
    </w:p>
    <w:p w14:paraId="09E05860" w14:textId="77777777" w:rsidR="00404541" w:rsidRPr="00E022EA" w:rsidRDefault="00404541" w:rsidP="00EA0FBE">
      <w:pPr>
        <w:rPr>
          <w:rFonts w:asciiTheme="minorHAnsi" w:hAnsiTheme="minorHAnsi" w:cstheme="minorHAnsi"/>
          <w:sz w:val="24"/>
          <w:szCs w:val="24"/>
          <w:lang w:eastAsia="en-US"/>
        </w:rPr>
      </w:pPr>
    </w:p>
    <w:p w14:paraId="0CF8FDAA" w14:textId="7AC63E5F" w:rsidR="004D0FA8" w:rsidRPr="00E022EA" w:rsidRDefault="004D0FA8" w:rsidP="00EA0FBE">
      <w:pPr>
        <w:tabs>
          <w:tab w:val="left" w:pos="0"/>
          <w:tab w:val="left" w:pos="720"/>
          <w:tab w:val="left" w:pos="1440"/>
          <w:tab w:val="left" w:pos="2160"/>
          <w:tab w:val="left" w:pos="2880"/>
          <w:tab w:val="left" w:pos="3600"/>
          <w:tab w:val="left" w:pos="4320"/>
        </w:tabs>
        <w:autoSpaceDE w:val="0"/>
        <w:autoSpaceDN w:val="0"/>
        <w:adjustRightInd w:val="0"/>
        <w:rPr>
          <w:rFonts w:asciiTheme="minorHAnsi" w:hAnsiTheme="minorHAnsi" w:cstheme="minorHAnsi"/>
          <w:sz w:val="24"/>
          <w:szCs w:val="24"/>
        </w:rPr>
      </w:pPr>
      <w:r w:rsidRPr="00E022EA">
        <w:rPr>
          <w:rFonts w:asciiTheme="minorHAnsi" w:hAnsiTheme="minorHAnsi" w:cstheme="minorHAnsi"/>
          <w:sz w:val="24"/>
          <w:szCs w:val="24"/>
        </w:rPr>
        <w:t xml:space="preserve">Razpisna dokumentacija in vse informacije v zvezi z javnim razpisom </w:t>
      </w:r>
      <w:r w:rsidR="009F3C17" w:rsidRPr="00E022EA">
        <w:rPr>
          <w:rFonts w:asciiTheme="minorHAnsi" w:hAnsiTheme="minorHAnsi" w:cstheme="minorHAnsi"/>
          <w:sz w:val="24"/>
          <w:szCs w:val="24"/>
        </w:rPr>
        <w:t xml:space="preserve">bodo </w:t>
      </w:r>
      <w:r w:rsidRPr="00E022EA">
        <w:rPr>
          <w:rFonts w:asciiTheme="minorHAnsi" w:hAnsiTheme="minorHAnsi" w:cstheme="minorHAnsi"/>
          <w:sz w:val="24"/>
          <w:szCs w:val="24"/>
        </w:rPr>
        <w:t>objav</w:t>
      </w:r>
      <w:r w:rsidR="009F3C17" w:rsidRPr="00E022EA">
        <w:rPr>
          <w:rFonts w:asciiTheme="minorHAnsi" w:hAnsiTheme="minorHAnsi" w:cstheme="minorHAnsi"/>
          <w:sz w:val="24"/>
          <w:szCs w:val="24"/>
        </w:rPr>
        <w:t>ljene</w:t>
      </w:r>
      <w:r w:rsidRPr="00E022EA">
        <w:rPr>
          <w:rFonts w:asciiTheme="minorHAnsi" w:hAnsiTheme="minorHAnsi" w:cstheme="minorHAnsi"/>
          <w:sz w:val="24"/>
          <w:szCs w:val="24"/>
        </w:rPr>
        <w:t xml:space="preserve"> na spletni</w:t>
      </w:r>
      <w:r w:rsidR="009F3C17" w:rsidRPr="00E022EA">
        <w:rPr>
          <w:rFonts w:asciiTheme="minorHAnsi" w:hAnsiTheme="minorHAnsi" w:cstheme="minorHAnsi"/>
          <w:sz w:val="24"/>
          <w:szCs w:val="24"/>
        </w:rPr>
        <w:t>h</w:t>
      </w:r>
      <w:r w:rsidRPr="00E022EA">
        <w:rPr>
          <w:rFonts w:asciiTheme="minorHAnsi" w:hAnsiTheme="minorHAnsi" w:cstheme="minorHAnsi"/>
          <w:sz w:val="24"/>
          <w:szCs w:val="24"/>
        </w:rPr>
        <w:t xml:space="preserve"> stran</w:t>
      </w:r>
      <w:r w:rsidR="009F3C17" w:rsidRPr="00E022EA">
        <w:rPr>
          <w:rFonts w:asciiTheme="minorHAnsi" w:hAnsiTheme="minorHAnsi" w:cstheme="minorHAnsi"/>
          <w:sz w:val="24"/>
          <w:szCs w:val="24"/>
        </w:rPr>
        <w:t>eh</w:t>
      </w:r>
      <w:r w:rsidRPr="00E022EA">
        <w:rPr>
          <w:rFonts w:asciiTheme="minorHAnsi" w:hAnsiTheme="minorHAnsi" w:cstheme="minorHAnsi"/>
          <w:sz w:val="24"/>
          <w:szCs w:val="24"/>
        </w:rPr>
        <w:t xml:space="preserve"> PMSNS http://www.muravidek.si in www.muravidek.re</w:t>
      </w:r>
      <w:r w:rsidR="00915A86" w:rsidRPr="00E022EA">
        <w:rPr>
          <w:rFonts w:asciiTheme="minorHAnsi" w:hAnsiTheme="minorHAnsi" w:cstheme="minorHAnsi"/>
          <w:sz w:val="24"/>
          <w:szCs w:val="24"/>
        </w:rPr>
        <w:t>.</w:t>
      </w:r>
    </w:p>
    <w:p w14:paraId="472822D2" w14:textId="77777777" w:rsidR="004D0FA8" w:rsidRPr="00E022EA" w:rsidRDefault="004D0FA8" w:rsidP="00EA0FBE">
      <w:pPr>
        <w:tabs>
          <w:tab w:val="left" w:pos="0"/>
          <w:tab w:val="left" w:pos="720"/>
          <w:tab w:val="left" w:pos="1440"/>
          <w:tab w:val="left" w:pos="2160"/>
          <w:tab w:val="left" w:pos="2880"/>
          <w:tab w:val="left" w:pos="3600"/>
          <w:tab w:val="left" w:pos="4320"/>
        </w:tabs>
        <w:autoSpaceDE w:val="0"/>
        <w:autoSpaceDN w:val="0"/>
        <w:adjustRightInd w:val="0"/>
        <w:rPr>
          <w:rFonts w:asciiTheme="minorHAnsi" w:hAnsiTheme="minorHAnsi" w:cstheme="minorHAnsi"/>
          <w:sz w:val="24"/>
          <w:szCs w:val="24"/>
        </w:rPr>
      </w:pPr>
    </w:p>
    <w:p w14:paraId="496434D6" w14:textId="244BD2F4" w:rsidR="00404541" w:rsidRPr="00E022EA" w:rsidRDefault="00404541" w:rsidP="00EA0FBE">
      <w:pPr>
        <w:rPr>
          <w:rFonts w:asciiTheme="minorHAnsi" w:hAnsiTheme="minorHAnsi" w:cstheme="minorHAnsi"/>
          <w:sz w:val="24"/>
          <w:szCs w:val="24"/>
        </w:rPr>
      </w:pPr>
    </w:p>
    <w:p w14:paraId="0BE8B2FC" w14:textId="792726F0" w:rsidR="00404541" w:rsidRPr="00E022EA" w:rsidRDefault="00404541" w:rsidP="00EA0FBE">
      <w:pPr>
        <w:rPr>
          <w:rFonts w:asciiTheme="minorHAnsi" w:hAnsiTheme="minorHAnsi" w:cstheme="minorHAnsi"/>
          <w:sz w:val="24"/>
          <w:szCs w:val="24"/>
        </w:rPr>
      </w:pPr>
    </w:p>
    <w:p w14:paraId="6E0DCAA2" w14:textId="07E451B0" w:rsidR="00404541" w:rsidRPr="00E022EA" w:rsidRDefault="00404541" w:rsidP="00EA0FBE">
      <w:pPr>
        <w:rPr>
          <w:rFonts w:asciiTheme="minorHAnsi" w:hAnsiTheme="minorHAnsi" w:cstheme="minorHAnsi"/>
          <w:sz w:val="24"/>
          <w:szCs w:val="24"/>
        </w:rPr>
      </w:pPr>
      <w:r w:rsidRPr="00E022EA">
        <w:rPr>
          <w:rFonts w:asciiTheme="minorHAnsi" w:hAnsiTheme="minorHAnsi" w:cstheme="minorHAnsi"/>
          <w:sz w:val="24"/>
          <w:szCs w:val="24"/>
        </w:rPr>
        <w:t xml:space="preserve">Številka: </w:t>
      </w:r>
      <w:r w:rsidR="00F40C33" w:rsidRPr="00E022EA">
        <w:rPr>
          <w:rFonts w:asciiTheme="minorHAnsi" w:hAnsiTheme="minorHAnsi" w:cstheme="minorHAnsi"/>
          <w:sz w:val="24"/>
          <w:szCs w:val="24"/>
        </w:rPr>
        <w:t>JR PMSNS</w:t>
      </w:r>
      <w:r w:rsidR="00301DD2" w:rsidRPr="00E022EA">
        <w:rPr>
          <w:rFonts w:asciiTheme="minorHAnsi" w:hAnsiTheme="minorHAnsi" w:cstheme="minorHAnsi"/>
          <w:sz w:val="24"/>
          <w:szCs w:val="24"/>
        </w:rPr>
        <w:t xml:space="preserve"> – </w:t>
      </w:r>
      <w:r w:rsidR="00F40C33" w:rsidRPr="00E022EA">
        <w:rPr>
          <w:rFonts w:asciiTheme="minorHAnsi" w:hAnsiTheme="minorHAnsi" w:cstheme="minorHAnsi"/>
          <w:sz w:val="24"/>
          <w:szCs w:val="24"/>
        </w:rPr>
        <w:t>MMÖNK</w:t>
      </w:r>
      <w:r w:rsidR="00301DD2" w:rsidRPr="00E022EA">
        <w:rPr>
          <w:rFonts w:asciiTheme="minorHAnsi" w:hAnsiTheme="minorHAnsi" w:cstheme="minorHAnsi"/>
          <w:sz w:val="24"/>
          <w:szCs w:val="24"/>
        </w:rPr>
        <w:t xml:space="preserve"> – </w:t>
      </w:r>
      <w:r w:rsidR="00F40C33" w:rsidRPr="00E022EA">
        <w:rPr>
          <w:rFonts w:asciiTheme="minorHAnsi" w:hAnsiTheme="minorHAnsi" w:cstheme="minorHAnsi"/>
          <w:sz w:val="24"/>
          <w:szCs w:val="24"/>
        </w:rPr>
        <w:t>UKREP 1/</w:t>
      </w:r>
      <w:r w:rsidR="00713606" w:rsidRPr="00E022EA">
        <w:rPr>
          <w:rFonts w:asciiTheme="minorHAnsi" w:hAnsiTheme="minorHAnsi" w:cstheme="minorHAnsi"/>
          <w:sz w:val="24"/>
          <w:szCs w:val="24"/>
        </w:rPr>
        <w:t>202</w:t>
      </w:r>
      <w:r w:rsidR="00815FDA">
        <w:rPr>
          <w:rFonts w:asciiTheme="minorHAnsi" w:hAnsiTheme="minorHAnsi" w:cstheme="minorHAnsi"/>
          <w:sz w:val="24"/>
          <w:szCs w:val="24"/>
        </w:rPr>
        <w:t>4</w:t>
      </w:r>
    </w:p>
    <w:p w14:paraId="56E28FA9" w14:textId="593ECACC" w:rsidR="00404541" w:rsidRPr="00E022EA" w:rsidRDefault="00404541" w:rsidP="00EA0FBE">
      <w:pPr>
        <w:rPr>
          <w:rFonts w:asciiTheme="minorHAnsi" w:hAnsiTheme="minorHAnsi" w:cstheme="minorHAnsi"/>
          <w:sz w:val="24"/>
          <w:szCs w:val="24"/>
        </w:rPr>
      </w:pPr>
      <w:r w:rsidRPr="00E022EA">
        <w:rPr>
          <w:rFonts w:asciiTheme="minorHAnsi" w:hAnsiTheme="minorHAnsi" w:cstheme="minorHAnsi"/>
          <w:sz w:val="24"/>
          <w:szCs w:val="24"/>
        </w:rPr>
        <w:t xml:space="preserve">Datum: </w:t>
      </w:r>
      <w:r w:rsidR="00510F54">
        <w:rPr>
          <w:rFonts w:asciiTheme="minorHAnsi" w:hAnsiTheme="minorHAnsi" w:cstheme="minorHAnsi"/>
          <w:sz w:val="24"/>
          <w:szCs w:val="24"/>
        </w:rPr>
        <w:t>14</w:t>
      </w:r>
      <w:r w:rsidR="0091688A" w:rsidRPr="00E022EA">
        <w:rPr>
          <w:rFonts w:asciiTheme="minorHAnsi" w:hAnsiTheme="minorHAnsi" w:cstheme="minorHAnsi"/>
          <w:sz w:val="24"/>
          <w:szCs w:val="24"/>
        </w:rPr>
        <w:t xml:space="preserve">. </w:t>
      </w:r>
      <w:r w:rsidR="008E658C">
        <w:rPr>
          <w:rFonts w:asciiTheme="minorHAnsi" w:hAnsiTheme="minorHAnsi" w:cstheme="minorHAnsi"/>
          <w:sz w:val="24"/>
          <w:szCs w:val="24"/>
        </w:rPr>
        <w:t>2</w:t>
      </w:r>
      <w:r w:rsidRPr="00E022EA">
        <w:rPr>
          <w:rFonts w:asciiTheme="minorHAnsi" w:hAnsiTheme="minorHAnsi" w:cstheme="minorHAnsi"/>
          <w:sz w:val="24"/>
          <w:szCs w:val="24"/>
        </w:rPr>
        <w:t>.</w:t>
      </w:r>
      <w:r w:rsidR="00E01D45" w:rsidRPr="00E022EA">
        <w:rPr>
          <w:rFonts w:asciiTheme="minorHAnsi" w:hAnsiTheme="minorHAnsi" w:cstheme="minorHAnsi"/>
          <w:sz w:val="24"/>
          <w:szCs w:val="24"/>
        </w:rPr>
        <w:t xml:space="preserve"> </w:t>
      </w:r>
      <w:r w:rsidR="00713606" w:rsidRPr="00E022EA">
        <w:rPr>
          <w:rFonts w:asciiTheme="minorHAnsi" w:hAnsiTheme="minorHAnsi" w:cstheme="minorHAnsi"/>
          <w:sz w:val="24"/>
          <w:szCs w:val="24"/>
        </w:rPr>
        <w:t>202</w:t>
      </w:r>
      <w:r w:rsidR="00815FDA">
        <w:rPr>
          <w:rFonts w:asciiTheme="minorHAnsi" w:hAnsiTheme="minorHAnsi" w:cstheme="minorHAnsi"/>
          <w:sz w:val="24"/>
          <w:szCs w:val="24"/>
        </w:rPr>
        <w:t>4</w:t>
      </w:r>
    </w:p>
    <w:p w14:paraId="003DB366" w14:textId="77777777" w:rsidR="00404541" w:rsidRPr="00E022EA" w:rsidRDefault="00404541" w:rsidP="00EA0FBE">
      <w:pPr>
        <w:rPr>
          <w:rFonts w:asciiTheme="minorHAnsi" w:hAnsiTheme="minorHAnsi" w:cstheme="minorHAnsi"/>
          <w:sz w:val="24"/>
          <w:szCs w:val="24"/>
        </w:rPr>
      </w:pPr>
    </w:p>
    <w:p w14:paraId="505B2ED3" w14:textId="1B8862AB" w:rsidR="00404541" w:rsidRPr="00E022EA" w:rsidRDefault="00404541" w:rsidP="00EA0FBE">
      <w:pPr>
        <w:rPr>
          <w:rFonts w:asciiTheme="minorHAnsi" w:hAnsiTheme="minorHAnsi" w:cstheme="minorHAnsi"/>
          <w:sz w:val="24"/>
          <w:szCs w:val="24"/>
        </w:rPr>
      </w:pPr>
      <w:r w:rsidRPr="00E022EA">
        <w:rPr>
          <w:rFonts w:asciiTheme="minorHAnsi" w:hAnsiTheme="minorHAnsi" w:cstheme="minorHAnsi"/>
          <w:sz w:val="24"/>
          <w:szCs w:val="24"/>
        </w:rPr>
        <w:t xml:space="preserve">                                                                                                                       </w:t>
      </w:r>
      <w:r w:rsidR="00EB7BBF" w:rsidRPr="00E022EA">
        <w:rPr>
          <w:rFonts w:asciiTheme="minorHAnsi" w:hAnsiTheme="minorHAnsi" w:cstheme="minorHAnsi"/>
          <w:sz w:val="24"/>
          <w:szCs w:val="24"/>
        </w:rPr>
        <w:t xml:space="preserve"> Dušan </w:t>
      </w:r>
      <w:proofErr w:type="spellStart"/>
      <w:r w:rsidR="00EB7BBF" w:rsidRPr="00E022EA">
        <w:rPr>
          <w:rFonts w:asciiTheme="minorHAnsi" w:hAnsiTheme="minorHAnsi" w:cstheme="minorHAnsi"/>
          <w:sz w:val="24"/>
          <w:szCs w:val="24"/>
        </w:rPr>
        <w:t>Orban</w:t>
      </w:r>
      <w:proofErr w:type="spellEnd"/>
      <w:r w:rsidR="00355939" w:rsidRPr="00E022EA">
        <w:rPr>
          <w:rFonts w:asciiTheme="minorHAnsi" w:hAnsiTheme="minorHAnsi" w:cstheme="minorHAnsi"/>
          <w:sz w:val="24"/>
          <w:szCs w:val="24"/>
        </w:rPr>
        <w:t>,</w:t>
      </w:r>
    </w:p>
    <w:p w14:paraId="4C4A64A4" w14:textId="06615232" w:rsidR="00404541" w:rsidRPr="00E022EA" w:rsidRDefault="00404541" w:rsidP="00EA0FBE">
      <w:pPr>
        <w:rPr>
          <w:rFonts w:asciiTheme="minorHAnsi" w:hAnsiTheme="minorHAnsi" w:cstheme="minorHAnsi"/>
          <w:sz w:val="24"/>
          <w:szCs w:val="24"/>
          <w:lang w:eastAsia="en-US"/>
        </w:rPr>
      </w:pPr>
      <w:r w:rsidRPr="00E022EA">
        <w:rPr>
          <w:rFonts w:asciiTheme="minorHAnsi" w:hAnsiTheme="minorHAnsi" w:cstheme="minorHAnsi"/>
          <w:sz w:val="24"/>
          <w:szCs w:val="24"/>
        </w:rPr>
        <w:t xml:space="preserve">                                                                                                              Predsednik Sveta PMSNS</w:t>
      </w:r>
    </w:p>
    <w:sectPr w:rsidR="00404541" w:rsidRPr="00E022EA" w:rsidSect="000B3F4A">
      <w:footerReference w:type="default" r:id="rId8"/>
      <w:pgSz w:w="11906" w:h="16838"/>
      <w:pgMar w:top="1417" w:right="1417" w:bottom="1417" w:left="1417"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BCD51" w14:textId="77777777" w:rsidR="00661C46" w:rsidRDefault="00661C46" w:rsidP="00A540E7">
      <w:r>
        <w:separator/>
      </w:r>
    </w:p>
  </w:endnote>
  <w:endnote w:type="continuationSeparator" w:id="0">
    <w:p w14:paraId="535BECBC" w14:textId="77777777" w:rsidR="00661C46" w:rsidRDefault="00661C46" w:rsidP="00A5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146992"/>
      <w:docPartObj>
        <w:docPartGallery w:val="Page Numbers (Bottom of Page)"/>
        <w:docPartUnique/>
      </w:docPartObj>
    </w:sdtPr>
    <w:sdtEndPr/>
    <w:sdtContent>
      <w:p w14:paraId="15A55E1D" w14:textId="2E12BC79" w:rsidR="00BB6449" w:rsidRDefault="00BB6449">
        <w:pPr>
          <w:pStyle w:val="Noga"/>
          <w:jc w:val="center"/>
        </w:pPr>
        <w:r>
          <w:fldChar w:fldCharType="begin"/>
        </w:r>
        <w:r>
          <w:instrText>PAGE   \* MERGEFORMAT</w:instrText>
        </w:r>
        <w:r>
          <w:fldChar w:fldCharType="separate"/>
        </w:r>
        <w:r>
          <w:t>2</w:t>
        </w:r>
        <w:r>
          <w:fldChar w:fldCharType="end"/>
        </w:r>
      </w:p>
    </w:sdtContent>
  </w:sdt>
  <w:p w14:paraId="6BA80FE5" w14:textId="77777777" w:rsidR="00BB6449" w:rsidRDefault="00BB644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7C4AE" w14:textId="77777777" w:rsidR="00661C46" w:rsidRDefault="00661C46" w:rsidP="00A540E7">
      <w:r>
        <w:separator/>
      </w:r>
    </w:p>
  </w:footnote>
  <w:footnote w:type="continuationSeparator" w:id="0">
    <w:p w14:paraId="4777CFFE" w14:textId="77777777" w:rsidR="00661C46" w:rsidRDefault="00661C46" w:rsidP="00A540E7">
      <w:r>
        <w:continuationSeparator/>
      </w:r>
    </w:p>
  </w:footnote>
  <w:footnote w:id="1">
    <w:p w14:paraId="06CA09C3" w14:textId="77777777" w:rsidR="00D82FA2" w:rsidRPr="00067519" w:rsidRDefault="00D82FA2" w:rsidP="00D82FA2">
      <w:pPr>
        <w:rPr>
          <w:rFonts w:asciiTheme="minorHAnsi" w:hAnsiTheme="minorHAnsi" w:cstheme="minorHAnsi"/>
          <w:sz w:val="24"/>
          <w:szCs w:val="24"/>
          <w:lang w:eastAsia="en-US"/>
        </w:rPr>
      </w:pPr>
      <w:r w:rsidRPr="00D33B83">
        <w:rPr>
          <w:rStyle w:val="Sprotnaopomba-sklic"/>
        </w:rPr>
        <w:footnoteRef/>
      </w:r>
      <w:r w:rsidRPr="00D33B83">
        <w:rPr>
          <w:vertAlign w:val="superscript"/>
        </w:rPr>
        <w:t xml:space="preserve"> </w:t>
      </w:r>
      <w:r w:rsidRPr="00D33B83">
        <w:rPr>
          <w:rFonts w:asciiTheme="minorHAnsi" w:hAnsiTheme="minorHAnsi" w:cstheme="minorHAnsi"/>
          <w:sz w:val="18"/>
          <w:szCs w:val="18"/>
        </w:rPr>
        <w:t xml:space="preserve">Priporočilo Komisije z dne 6. maja 2003 o definiciji </w:t>
      </w:r>
      <w:proofErr w:type="spellStart"/>
      <w:r w:rsidRPr="00D33B83">
        <w:rPr>
          <w:rFonts w:asciiTheme="minorHAnsi" w:hAnsiTheme="minorHAnsi" w:cstheme="minorHAnsi"/>
          <w:sz w:val="18"/>
          <w:szCs w:val="18"/>
        </w:rPr>
        <w:t>mikro</w:t>
      </w:r>
      <w:proofErr w:type="spellEnd"/>
      <w:r w:rsidRPr="00D33B83">
        <w:rPr>
          <w:rFonts w:asciiTheme="minorHAnsi" w:hAnsiTheme="minorHAnsi" w:cstheme="minorHAnsi"/>
          <w:sz w:val="18"/>
          <w:szCs w:val="18"/>
        </w:rPr>
        <w:t xml:space="preserve">, malih in srednje velikih podjetij </w:t>
      </w:r>
      <w:r w:rsidRPr="00D33B83">
        <w:rPr>
          <w:rFonts w:asciiTheme="minorHAnsi" w:hAnsiTheme="minorHAnsi" w:cstheme="minorHAnsi"/>
          <w:i/>
          <w:iCs/>
          <w:sz w:val="18"/>
          <w:szCs w:val="18"/>
        </w:rPr>
        <w:t>(notificirano pod dokumentarno številko K (2003) 1422)</w:t>
      </w:r>
      <w:r w:rsidRPr="00D33B83">
        <w:rPr>
          <w:rFonts w:asciiTheme="minorHAnsi" w:hAnsiTheme="minorHAnsi" w:cstheme="minorHAnsi"/>
          <w:sz w:val="18"/>
          <w:szCs w:val="18"/>
        </w:rPr>
        <w:t>, 2003/361/ES; Ur. l. EU, L 124, 20. 5. 2003 in Uredba Komisije (EU) št. 651/2014 z dne 17. junij 2014 ( Ur. L. EU L187, 26.6.2017) o razglasitvi nekaterih vrst pomoči za združljive z notranjim trgom pri uporabi členov 107 in 108 Pogodbe.</w:t>
      </w:r>
    </w:p>
  </w:footnote>
  <w:footnote w:id="2">
    <w:p w14:paraId="21E3668F" w14:textId="77777777" w:rsidR="00D82FA2" w:rsidRPr="002628E6" w:rsidRDefault="00D82FA2" w:rsidP="00D82FA2">
      <w:pPr>
        <w:pStyle w:val="Sprotnaopomba-besedilo"/>
        <w:rPr>
          <w:lang w:val="sl-SI"/>
        </w:rPr>
      </w:pPr>
      <w:r>
        <w:rPr>
          <w:rStyle w:val="Sprotnaopomba-sklic"/>
        </w:rPr>
        <w:footnoteRef/>
      </w:r>
      <w:r>
        <w:t xml:space="preserve"> </w:t>
      </w:r>
      <w:proofErr w:type="spellStart"/>
      <w:r>
        <w:t>Strokovna</w:t>
      </w:r>
      <w:proofErr w:type="spellEnd"/>
      <w:r>
        <w:t xml:space="preserve"> k</w:t>
      </w:r>
      <w:proofErr w:type="spellStart"/>
      <w:r w:rsidRPr="002628E6">
        <w:rPr>
          <w:bCs/>
          <w:lang w:val="sl-SI"/>
        </w:rPr>
        <w:t>omisija</w:t>
      </w:r>
      <w:proofErr w:type="spellEnd"/>
      <w:r w:rsidRPr="002628E6">
        <w:rPr>
          <w:bCs/>
          <w:lang w:val="sl-SI"/>
        </w:rPr>
        <w:t xml:space="preserve"> za izvedbo javnega razpisa upravičenost stroškov v povezavi s primarno oz. glavno dejavnostjo podjetja presoja glede na drugo raven (oddelek) hierarhične struktur</w:t>
      </w:r>
      <w:r>
        <w:rPr>
          <w:bCs/>
          <w:lang w:val="sl-SI"/>
        </w:rPr>
        <w:t>e</w:t>
      </w:r>
      <w:r w:rsidRPr="002628E6">
        <w:rPr>
          <w:bCs/>
          <w:lang w:val="sl-SI"/>
        </w:rPr>
        <w:t xml:space="preserve"> SKD šifranta, in sicer v kolikor investicija v projekt spada v isti oddelek kot je glavna dejavnost, je upravičen strošek.</w:t>
      </w:r>
    </w:p>
    <w:p w14:paraId="2BE232F3" w14:textId="77777777" w:rsidR="00D82FA2" w:rsidRPr="002628E6" w:rsidRDefault="00D82FA2" w:rsidP="00D82FA2">
      <w:pPr>
        <w:pStyle w:val="Sprotnaopomba-besedilo"/>
        <w:rPr>
          <w:lang w:val="sl-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3D8"/>
    <w:multiLevelType w:val="multilevel"/>
    <w:tmpl w:val="6D027132"/>
    <w:lvl w:ilvl="0">
      <w:start w:val="1"/>
      <w:numFmt w:val="none"/>
      <w:lvlText w:val="6.2.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 w15:restartNumberingAfterBreak="0">
    <w:nsid w:val="0302159B"/>
    <w:multiLevelType w:val="multilevel"/>
    <w:tmpl w:val="2E921FB4"/>
    <w:lvl w:ilvl="0">
      <w:start w:val="1"/>
      <w:numFmt w:val="none"/>
      <w:lvlText w:val="6.3.2"/>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 w15:restartNumberingAfterBreak="0">
    <w:nsid w:val="03C30D3C"/>
    <w:multiLevelType w:val="multilevel"/>
    <w:tmpl w:val="0C904E00"/>
    <w:lvl w:ilvl="0">
      <w:start w:val="1"/>
      <w:numFmt w:val="none"/>
      <w:lvlText w:val="2.4"/>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3D95DB0"/>
    <w:multiLevelType w:val="multilevel"/>
    <w:tmpl w:val="953245EA"/>
    <w:lvl w:ilvl="0">
      <w:start w:val="1"/>
      <w:numFmt w:val="none"/>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B16182"/>
    <w:multiLevelType w:val="multilevel"/>
    <w:tmpl w:val="9698F212"/>
    <w:lvl w:ilvl="0">
      <w:start w:val="1"/>
      <w:numFmt w:val="none"/>
      <w:lvlText w:val="5.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08F37074"/>
    <w:multiLevelType w:val="multilevel"/>
    <w:tmpl w:val="F4FC0622"/>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A7A0CFB"/>
    <w:multiLevelType w:val="multilevel"/>
    <w:tmpl w:val="E116C312"/>
    <w:lvl w:ilvl="0">
      <w:start w:val="1"/>
      <w:numFmt w:val="none"/>
      <w:lvlText w:val="7.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0AC729C6"/>
    <w:multiLevelType w:val="multilevel"/>
    <w:tmpl w:val="98125ACA"/>
    <w:lvl w:ilvl="0">
      <w:start w:val="1"/>
      <w:numFmt w:val="none"/>
      <w:lvlText w:val="4.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0B1B3A26"/>
    <w:multiLevelType w:val="multilevel"/>
    <w:tmpl w:val="A004567E"/>
    <w:lvl w:ilvl="0">
      <w:start w:val="1"/>
      <w:numFmt w:val="none"/>
      <w:lvlText w:val="6.2.5"/>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9" w15:restartNumberingAfterBreak="0">
    <w:nsid w:val="0B265B9F"/>
    <w:multiLevelType w:val="multilevel"/>
    <w:tmpl w:val="1690D71C"/>
    <w:lvl w:ilvl="0">
      <w:start w:val="1"/>
      <w:numFmt w:val="none"/>
      <w:lvlText w:val="6.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0EA16740"/>
    <w:multiLevelType w:val="multilevel"/>
    <w:tmpl w:val="AE4ADD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246C9A"/>
    <w:multiLevelType w:val="multilevel"/>
    <w:tmpl w:val="561C0B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280539"/>
    <w:multiLevelType w:val="hybridMultilevel"/>
    <w:tmpl w:val="2222EDC6"/>
    <w:lvl w:ilvl="0" w:tplc="E0F8158C">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8B87C6B"/>
    <w:multiLevelType w:val="hybridMultilevel"/>
    <w:tmpl w:val="DF426C4A"/>
    <w:lvl w:ilvl="0" w:tplc="E0F8158C">
      <w:start w:val="1"/>
      <w:numFmt w:val="bullet"/>
      <w:lvlText w:val="-"/>
      <w:lvlJc w:val="left"/>
      <w:pPr>
        <w:ind w:left="1069" w:hanging="360"/>
      </w:pPr>
      <w:rPr>
        <w:rFonts w:ascii="Sylfaen" w:hAnsi="Sylfaen"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4" w15:restartNumberingAfterBreak="0">
    <w:nsid w:val="1B87305A"/>
    <w:multiLevelType w:val="hybridMultilevel"/>
    <w:tmpl w:val="6F58EA04"/>
    <w:lvl w:ilvl="0" w:tplc="E0F8158C">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EDD319F"/>
    <w:multiLevelType w:val="multilevel"/>
    <w:tmpl w:val="E20C6BD8"/>
    <w:lvl w:ilvl="0">
      <w:start w:val="1"/>
      <w:numFmt w:val="none"/>
      <w:lvlText w:val="2.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2875950"/>
    <w:multiLevelType w:val="multilevel"/>
    <w:tmpl w:val="41468B8E"/>
    <w:lvl w:ilvl="0">
      <w:start w:val="1"/>
      <w:numFmt w:val="none"/>
      <w:lvlText w:val="3.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24CE32E1"/>
    <w:multiLevelType w:val="multilevel"/>
    <w:tmpl w:val="D67E4DF2"/>
    <w:lvl w:ilvl="0">
      <w:start w:val="1"/>
      <w:numFmt w:val="none"/>
      <w:lvlText w:val="6.3.1"/>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8" w15:restartNumberingAfterBreak="0">
    <w:nsid w:val="28AF799B"/>
    <w:multiLevelType w:val="multilevel"/>
    <w:tmpl w:val="585420E4"/>
    <w:lvl w:ilvl="0">
      <w:start w:val="1"/>
      <w:numFmt w:val="none"/>
      <w:lvlText w:val="5.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2A3C0182"/>
    <w:multiLevelType w:val="multilevel"/>
    <w:tmpl w:val="C1F0ACF0"/>
    <w:lvl w:ilvl="0">
      <w:start w:val="1"/>
      <w:numFmt w:val="none"/>
      <w:lvlText w:val="5.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2B575281"/>
    <w:multiLevelType w:val="multilevel"/>
    <w:tmpl w:val="B48E4C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AE2E03"/>
    <w:multiLevelType w:val="multilevel"/>
    <w:tmpl w:val="87182FD4"/>
    <w:lvl w:ilvl="0">
      <w:start w:val="1"/>
      <w:numFmt w:val="none"/>
      <w:lvlText w:val="6.3.3"/>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2" w15:restartNumberingAfterBreak="0">
    <w:nsid w:val="2E4B25C7"/>
    <w:multiLevelType w:val="hybridMultilevel"/>
    <w:tmpl w:val="F52EB04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08D5F9F"/>
    <w:multiLevelType w:val="multilevel"/>
    <w:tmpl w:val="63D446DC"/>
    <w:lvl w:ilvl="0">
      <w:start w:val="1"/>
      <w:numFmt w:val="none"/>
      <w:lvlText w:val="5.4"/>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31E96FDA"/>
    <w:multiLevelType w:val="multilevel"/>
    <w:tmpl w:val="0C6E15E0"/>
    <w:lvl w:ilvl="0">
      <w:start w:val="1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6785DC4"/>
    <w:multiLevelType w:val="multilevel"/>
    <w:tmpl w:val="2A16E930"/>
    <w:lvl w:ilvl="0">
      <w:start w:val="1"/>
      <w:numFmt w:val="none"/>
      <w:lvlText w:val="6.2.4"/>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6" w15:restartNumberingAfterBreak="0">
    <w:nsid w:val="3E017C37"/>
    <w:multiLevelType w:val="multilevel"/>
    <w:tmpl w:val="96CA2C1C"/>
    <w:lvl w:ilvl="0">
      <w:start w:val="1"/>
      <w:numFmt w:val="none"/>
      <w:lvlText w:val="13.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3EF57476"/>
    <w:multiLevelType w:val="multilevel"/>
    <w:tmpl w:val="CDD86444"/>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7A25E6E"/>
    <w:multiLevelType w:val="hybridMultilevel"/>
    <w:tmpl w:val="D63E965C"/>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17663A"/>
    <w:multiLevelType w:val="multilevel"/>
    <w:tmpl w:val="49FE03BC"/>
    <w:lvl w:ilvl="0">
      <w:start w:val="1"/>
      <w:numFmt w:val="none"/>
      <w:lvlText w:val="6.2.3"/>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0" w15:restartNumberingAfterBreak="0">
    <w:nsid w:val="484C48BA"/>
    <w:multiLevelType w:val="multilevel"/>
    <w:tmpl w:val="908E25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87317A4"/>
    <w:multiLevelType w:val="multilevel"/>
    <w:tmpl w:val="75CA36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none"/>
      <w:isLgl/>
      <w:lvlText w:val="4.4.1"/>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4CCA18BD"/>
    <w:multiLevelType w:val="multilevel"/>
    <w:tmpl w:val="8F66A14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3" w15:restartNumberingAfterBreak="0">
    <w:nsid w:val="4D6908B6"/>
    <w:multiLevelType w:val="multilevel"/>
    <w:tmpl w:val="5BDA0C3C"/>
    <w:lvl w:ilvl="0">
      <w:start w:val="1"/>
      <w:numFmt w:val="none"/>
      <w:lvlText w:val="6.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53B62AC1"/>
    <w:multiLevelType w:val="hybridMultilevel"/>
    <w:tmpl w:val="00949C48"/>
    <w:lvl w:ilvl="0" w:tplc="1E700BB2">
      <w:start w:val="1"/>
      <w:numFmt w:val="decimal"/>
      <w:lvlText w:val="%1."/>
      <w:lvlJc w:val="left"/>
      <w:pPr>
        <w:ind w:left="360" w:hanging="360"/>
      </w:pPr>
      <w:rPr>
        <w:rFonts w:hint="default"/>
        <w:b w:val="0"/>
        <w:bCs/>
      </w:rPr>
    </w:lvl>
    <w:lvl w:ilvl="1" w:tplc="FF14272A">
      <w:start w:val="1"/>
      <w:numFmt w:val="decimal"/>
      <w:lvlText w:val="(%2)"/>
      <w:lvlJc w:val="left"/>
      <w:pPr>
        <w:ind w:left="1110" w:hanging="390"/>
      </w:pPr>
      <w:rPr>
        <w:rFonts w:hint="default"/>
      </w:rPr>
    </w:lvl>
    <w:lvl w:ilvl="2" w:tplc="BD1A0268">
      <w:start w:val="1"/>
      <w:numFmt w:val="lowerLetter"/>
      <w:lvlText w:val="%3)"/>
      <w:lvlJc w:val="left"/>
      <w:pPr>
        <w:ind w:left="1980" w:hanging="360"/>
      </w:pPr>
      <w:rPr>
        <w:rFonts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543B27C1"/>
    <w:multiLevelType w:val="hybridMultilevel"/>
    <w:tmpl w:val="8AE4C750"/>
    <w:lvl w:ilvl="0" w:tplc="E0F8158C">
      <w:start w:val="1"/>
      <w:numFmt w:val="bullet"/>
      <w:lvlText w:val="-"/>
      <w:lvlJc w:val="left"/>
      <w:pPr>
        <w:tabs>
          <w:tab w:val="num" w:pos="734"/>
        </w:tabs>
        <w:ind w:left="734" w:hanging="360"/>
      </w:pPr>
      <w:rPr>
        <w:rFonts w:ascii="Sylfaen" w:hAnsi="Sylfae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C001FE"/>
    <w:multiLevelType w:val="multilevel"/>
    <w:tmpl w:val="D59E9F70"/>
    <w:lvl w:ilvl="0">
      <w:start w:val="1"/>
      <w:numFmt w:val="none"/>
      <w:lvlText w:val="4.4"/>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5D49169C"/>
    <w:multiLevelType w:val="multilevel"/>
    <w:tmpl w:val="50A41B7E"/>
    <w:lvl w:ilvl="0">
      <w:start w:val="1"/>
      <w:numFmt w:val="none"/>
      <w:lvlText w:val="4.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5D926292"/>
    <w:multiLevelType w:val="multilevel"/>
    <w:tmpl w:val="CD9ECE52"/>
    <w:lvl w:ilvl="0">
      <w:start w:val="1"/>
      <w:numFmt w:val="none"/>
      <w:lvlText w:val="6.2.2"/>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9" w15:restartNumberingAfterBreak="0">
    <w:nsid w:val="5F003EF4"/>
    <w:multiLevelType w:val="hybridMultilevel"/>
    <w:tmpl w:val="C218B608"/>
    <w:lvl w:ilvl="0" w:tplc="E0F8158C">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FAA3E83"/>
    <w:multiLevelType w:val="multilevel"/>
    <w:tmpl w:val="1690D71C"/>
    <w:lvl w:ilvl="0">
      <w:start w:val="1"/>
      <w:numFmt w:val="none"/>
      <w:lvlText w:val="6.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62256B5C"/>
    <w:multiLevelType w:val="multilevel"/>
    <w:tmpl w:val="272C3B86"/>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312047B"/>
    <w:multiLevelType w:val="multilevel"/>
    <w:tmpl w:val="7B0E3300"/>
    <w:lvl w:ilvl="0">
      <w:start w:val="1"/>
      <w:numFmt w:val="none"/>
      <w:lvlText w:val="6.2.6"/>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3" w15:restartNumberingAfterBreak="0">
    <w:nsid w:val="6329715C"/>
    <w:multiLevelType w:val="multilevel"/>
    <w:tmpl w:val="938A9276"/>
    <w:lvl w:ilvl="0">
      <w:start w:val="1"/>
      <w:numFmt w:val="none"/>
      <w:lvlText w:val="4.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656819AF"/>
    <w:multiLevelType w:val="hybridMultilevel"/>
    <w:tmpl w:val="24C2B2BE"/>
    <w:lvl w:ilvl="0" w:tplc="E0F8158C">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6B654AE0"/>
    <w:multiLevelType w:val="multilevel"/>
    <w:tmpl w:val="DB7CC3F0"/>
    <w:lvl w:ilvl="0">
      <w:start w:val="1"/>
      <w:numFmt w:val="none"/>
      <w:lvlText w:val="2.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6C874F57"/>
    <w:multiLevelType w:val="multilevel"/>
    <w:tmpl w:val="EE56E986"/>
    <w:lvl w:ilvl="0">
      <w:start w:val="1"/>
      <w:numFmt w:val="none"/>
      <w:lvlText w:val="4.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EC42FEE"/>
    <w:multiLevelType w:val="multilevel"/>
    <w:tmpl w:val="0A06F566"/>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F112250"/>
    <w:multiLevelType w:val="multilevel"/>
    <w:tmpl w:val="E0A26A50"/>
    <w:lvl w:ilvl="0">
      <w:start w:val="1"/>
      <w:numFmt w:val="none"/>
      <w:lvlText w:val="13.1"/>
      <w:lvlJc w:val="left"/>
      <w:pPr>
        <w:ind w:left="-348" w:hanging="360"/>
      </w:pPr>
      <w:rPr>
        <w:rFonts w:hint="default"/>
      </w:rPr>
    </w:lvl>
    <w:lvl w:ilvl="1">
      <w:start w:val="1"/>
      <w:numFmt w:val="lowerLetter"/>
      <w:lvlText w:val="%2."/>
      <w:lvlJc w:val="left"/>
      <w:pPr>
        <w:ind w:left="372" w:hanging="360"/>
      </w:pPr>
      <w:rPr>
        <w:rFonts w:hint="default"/>
      </w:rPr>
    </w:lvl>
    <w:lvl w:ilvl="2">
      <w:start w:val="1"/>
      <w:numFmt w:val="lowerRoman"/>
      <w:lvlText w:val="%3."/>
      <w:lvlJc w:val="right"/>
      <w:pPr>
        <w:ind w:left="1092" w:hanging="180"/>
      </w:pPr>
      <w:rPr>
        <w:rFonts w:hint="default"/>
      </w:rPr>
    </w:lvl>
    <w:lvl w:ilvl="3">
      <w:start w:val="1"/>
      <w:numFmt w:val="decimal"/>
      <w:lvlText w:val="%4."/>
      <w:lvlJc w:val="left"/>
      <w:pPr>
        <w:ind w:left="1812" w:hanging="360"/>
      </w:pPr>
      <w:rPr>
        <w:rFonts w:hint="default"/>
      </w:rPr>
    </w:lvl>
    <w:lvl w:ilvl="4">
      <w:start w:val="1"/>
      <w:numFmt w:val="lowerLetter"/>
      <w:lvlText w:val="%5."/>
      <w:lvlJc w:val="left"/>
      <w:pPr>
        <w:ind w:left="2532" w:hanging="360"/>
      </w:pPr>
      <w:rPr>
        <w:rFonts w:hint="default"/>
      </w:rPr>
    </w:lvl>
    <w:lvl w:ilvl="5">
      <w:start w:val="1"/>
      <w:numFmt w:val="lowerRoman"/>
      <w:lvlText w:val="%6."/>
      <w:lvlJc w:val="right"/>
      <w:pPr>
        <w:ind w:left="3252" w:hanging="180"/>
      </w:pPr>
      <w:rPr>
        <w:rFonts w:hint="default"/>
      </w:rPr>
    </w:lvl>
    <w:lvl w:ilvl="6">
      <w:start w:val="1"/>
      <w:numFmt w:val="decimal"/>
      <w:lvlText w:val="%7."/>
      <w:lvlJc w:val="left"/>
      <w:pPr>
        <w:ind w:left="3972" w:hanging="360"/>
      </w:pPr>
      <w:rPr>
        <w:rFonts w:hint="default"/>
      </w:rPr>
    </w:lvl>
    <w:lvl w:ilvl="7">
      <w:start w:val="1"/>
      <w:numFmt w:val="lowerLetter"/>
      <w:lvlText w:val="%8."/>
      <w:lvlJc w:val="left"/>
      <w:pPr>
        <w:ind w:left="4692" w:hanging="360"/>
      </w:pPr>
      <w:rPr>
        <w:rFonts w:hint="default"/>
      </w:rPr>
    </w:lvl>
    <w:lvl w:ilvl="8">
      <w:start w:val="1"/>
      <w:numFmt w:val="lowerRoman"/>
      <w:lvlText w:val="%9."/>
      <w:lvlJc w:val="right"/>
      <w:pPr>
        <w:ind w:left="5412" w:hanging="180"/>
      </w:pPr>
      <w:rPr>
        <w:rFonts w:hint="default"/>
      </w:rPr>
    </w:lvl>
  </w:abstractNum>
  <w:abstractNum w:abstractNumId="49" w15:restartNumberingAfterBreak="0">
    <w:nsid w:val="709F4CDD"/>
    <w:multiLevelType w:val="hybridMultilevel"/>
    <w:tmpl w:val="21D42234"/>
    <w:lvl w:ilvl="0" w:tplc="0424001B">
      <w:start w:val="1"/>
      <w:numFmt w:val="lowerRoman"/>
      <w:lvlText w:val="%1."/>
      <w:lvlJc w:val="righ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0" w15:restartNumberingAfterBreak="0">
    <w:nsid w:val="75DB194E"/>
    <w:multiLevelType w:val="multilevel"/>
    <w:tmpl w:val="242E51AE"/>
    <w:lvl w:ilvl="0">
      <w:start w:val="1"/>
      <w:numFmt w:val="none"/>
      <w:lvlText w:val="3.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1" w15:restartNumberingAfterBreak="0">
    <w:nsid w:val="77EF53A5"/>
    <w:multiLevelType w:val="multilevel"/>
    <w:tmpl w:val="5B60E1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AAD0A84"/>
    <w:multiLevelType w:val="hybridMultilevel"/>
    <w:tmpl w:val="7E0E8578"/>
    <w:lvl w:ilvl="0" w:tplc="3474B32E">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53" w15:restartNumberingAfterBreak="0">
    <w:nsid w:val="7AEB572A"/>
    <w:multiLevelType w:val="multilevel"/>
    <w:tmpl w:val="7BE21778"/>
    <w:lvl w:ilvl="0">
      <w:start w:val="1"/>
      <w:numFmt w:val="none"/>
      <w:lvlText w:val="6.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7B6B7D90"/>
    <w:multiLevelType w:val="multilevel"/>
    <w:tmpl w:val="BAB097A0"/>
    <w:lvl w:ilvl="0">
      <w:start w:val="1"/>
      <w:numFmt w:val="none"/>
      <w:lvlText w:val="7.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7C0770BD"/>
    <w:multiLevelType w:val="hybridMultilevel"/>
    <w:tmpl w:val="88DCD1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7FBC29A4"/>
    <w:multiLevelType w:val="multilevel"/>
    <w:tmpl w:val="ED569A16"/>
    <w:lvl w:ilvl="0">
      <w:start w:val="1"/>
      <w:numFmt w:val="none"/>
      <w:lvlText w:val="4.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09674759">
    <w:abstractNumId w:val="13"/>
  </w:num>
  <w:num w:numId="2" w16cid:durableId="835457601">
    <w:abstractNumId w:val="34"/>
  </w:num>
  <w:num w:numId="3" w16cid:durableId="396436272">
    <w:abstractNumId w:val="39"/>
  </w:num>
  <w:num w:numId="4" w16cid:durableId="1456144966">
    <w:abstractNumId w:val="49"/>
  </w:num>
  <w:num w:numId="5" w16cid:durableId="469441882">
    <w:abstractNumId w:val="32"/>
  </w:num>
  <w:num w:numId="6" w16cid:durableId="1672413755">
    <w:abstractNumId w:val="12"/>
  </w:num>
  <w:num w:numId="7" w16cid:durableId="1640259370">
    <w:abstractNumId w:val="14"/>
  </w:num>
  <w:num w:numId="8" w16cid:durableId="901864400">
    <w:abstractNumId w:val="28"/>
  </w:num>
  <w:num w:numId="9" w16cid:durableId="745342740">
    <w:abstractNumId w:val="55"/>
  </w:num>
  <w:num w:numId="10" w16cid:durableId="549659604">
    <w:abstractNumId w:val="44"/>
  </w:num>
  <w:num w:numId="11" w16cid:durableId="2033724565">
    <w:abstractNumId w:val="5"/>
  </w:num>
  <w:num w:numId="12" w16cid:durableId="499319123">
    <w:abstractNumId w:val="52"/>
  </w:num>
  <w:num w:numId="13" w16cid:durableId="1948349918">
    <w:abstractNumId w:val="35"/>
  </w:num>
  <w:num w:numId="14" w16cid:durableId="396368601">
    <w:abstractNumId w:val="24"/>
  </w:num>
  <w:num w:numId="15" w16cid:durableId="561872771">
    <w:abstractNumId w:val="27"/>
  </w:num>
  <w:num w:numId="16" w16cid:durableId="576091130">
    <w:abstractNumId w:val="22"/>
  </w:num>
  <w:num w:numId="17" w16cid:durableId="62488254">
    <w:abstractNumId w:val="47"/>
  </w:num>
  <w:num w:numId="18" w16cid:durableId="1994874916">
    <w:abstractNumId w:val="41"/>
  </w:num>
  <w:num w:numId="19" w16cid:durableId="1265921388">
    <w:abstractNumId w:val="3"/>
  </w:num>
  <w:num w:numId="20" w16cid:durableId="85268775">
    <w:abstractNumId w:val="15"/>
  </w:num>
  <w:num w:numId="21" w16cid:durableId="644243605">
    <w:abstractNumId w:val="45"/>
  </w:num>
  <w:num w:numId="22" w16cid:durableId="238099104">
    <w:abstractNumId w:val="2"/>
  </w:num>
  <w:num w:numId="23" w16cid:durableId="1536846331">
    <w:abstractNumId w:val="50"/>
  </w:num>
  <w:num w:numId="24" w16cid:durableId="1713534115">
    <w:abstractNumId w:val="16"/>
  </w:num>
  <w:num w:numId="25" w16cid:durableId="1258952263">
    <w:abstractNumId w:val="37"/>
  </w:num>
  <w:num w:numId="26" w16cid:durableId="2050252299">
    <w:abstractNumId w:val="7"/>
  </w:num>
  <w:num w:numId="27" w16cid:durableId="1789549627">
    <w:abstractNumId w:val="43"/>
  </w:num>
  <w:num w:numId="28" w16cid:durableId="1872768503">
    <w:abstractNumId w:val="36"/>
  </w:num>
  <w:num w:numId="29" w16cid:durableId="918710851">
    <w:abstractNumId w:val="31"/>
  </w:num>
  <w:num w:numId="30" w16cid:durableId="1799570242">
    <w:abstractNumId w:val="56"/>
  </w:num>
  <w:num w:numId="31" w16cid:durableId="1305699930">
    <w:abstractNumId w:val="18"/>
  </w:num>
  <w:num w:numId="32" w16cid:durableId="1109742022">
    <w:abstractNumId w:val="19"/>
  </w:num>
  <w:num w:numId="33" w16cid:durableId="1555004939">
    <w:abstractNumId w:val="4"/>
  </w:num>
  <w:num w:numId="34" w16cid:durableId="930698229">
    <w:abstractNumId w:val="23"/>
  </w:num>
  <w:num w:numId="35" w16cid:durableId="35201084">
    <w:abstractNumId w:val="40"/>
  </w:num>
  <w:num w:numId="36" w16cid:durableId="668408249">
    <w:abstractNumId w:val="0"/>
  </w:num>
  <w:num w:numId="37" w16cid:durableId="467016639">
    <w:abstractNumId w:val="38"/>
  </w:num>
  <w:num w:numId="38" w16cid:durableId="1985576449">
    <w:abstractNumId w:val="29"/>
  </w:num>
  <w:num w:numId="39" w16cid:durableId="2018269739">
    <w:abstractNumId w:val="25"/>
  </w:num>
  <w:num w:numId="40" w16cid:durableId="1770152398">
    <w:abstractNumId w:val="8"/>
  </w:num>
  <w:num w:numId="41" w16cid:durableId="1574268535">
    <w:abstractNumId w:val="42"/>
  </w:num>
  <w:num w:numId="42" w16cid:durableId="144856624">
    <w:abstractNumId w:val="53"/>
  </w:num>
  <w:num w:numId="43" w16cid:durableId="1312439493">
    <w:abstractNumId w:val="17"/>
  </w:num>
  <w:num w:numId="44" w16cid:durableId="463348014">
    <w:abstractNumId w:val="1"/>
  </w:num>
  <w:num w:numId="45" w16cid:durableId="1667781860">
    <w:abstractNumId w:val="21"/>
  </w:num>
  <w:num w:numId="46" w16cid:durableId="614824284">
    <w:abstractNumId w:val="6"/>
  </w:num>
  <w:num w:numId="47" w16cid:durableId="1225526369">
    <w:abstractNumId w:val="54"/>
  </w:num>
  <w:num w:numId="48" w16cid:durableId="1855339334">
    <w:abstractNumId w:val="48"/>
  </w:num>
  <w:num w:numId="49" w16cid:durableId="577441453">
    <w:abstractNumId w:val="26"/>
  </w:num>
  <w:num w:numId="50" w16cid:durableId="776414888">
    <w:abstractNumId w:val="9"/>
  </w:num>
  <w:num w:numId="51" w16cid:durableId="644354802">
    <w:abstractNumId w:val="33"/>
  </w:num>
  <w:num w:numId="52" w16cid:durableId="593326514">
    <w:abstractNumId w:val="46"/>
  </w:num>
  <w:num w:numId="53" w16cid:durableId="2059863617">
    <w:abstractNumId w:val="51"/>
  </w:num>
  <w:num w:numId="54" w16cid:durableId="2017800376">
    <w:abstractNumId w:val="11"/>
  </w:num>
  <w:num w:numId="55" w16cid:durableId="1702054153">
    <w:abstractNumId w:val="30"/>
  </w:num>
  <w:num w:numId="56" w16cid:durableId="981033921">
    <w:abstractNumId w:val="10"/>
  </w:num>
  <w:num w:numId="57" w16cid:durableId="1064179947">
    <w:abstractNumId w:val="2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lQQY9/aLcWe0dL3ygNW9flIu2eJFLS0leCGcecDcURbo/wf5S1s90XN8sIp5JuUacQOxhs8xpSItZLhp9Ymsw==" w:salt="ZYIcSBrb62sJ/jhe3WIWO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9C"/>
    <w:rsid w:val="00012757"/>
    <w:rsid w:val="00040593"/>
    <w:rsid w:val="00042CE8"/>
    <w:rsid w:val="00047681"/>
    <w:rsid w:val="0005037B"/>
    <w:rsid w:val="000523E1"/>
    <w:rsid w:val="0006089E"/>
    <w:rsid w:val="00067519"/>
    <w:rsid w:val="00080F18"/>
    <w:rsid w:val="0008400F"/>
    <w:rsid w:val="000871A8"/>
    <w:rsid w:val="000B0900"/>
    <w:rsid w:val="000B3212"/>
    <w:rsid w:val="000B3F4A"/>
    <w:rsid w:val="000B49FF"/>
    <w:rsid w:val="000C3C0C"/>
    <w:rsid w:val="000D4005"/>
    <w:rsid w:val="000E458E"/>
    <w:rsid w:val="00121AAC"/>
    <w:rsid w:val="00135787"/>
    <w:rsid w:val="001365B0"/>
    <w:rsid w:val="00145201"/>
    <w:rsid w:val="00156125"/>
    <w:rsid w:val="0016455A"/>
    <w:rsid w:val="00173508"/>
    <w:rsid w:val="001773AD"/>
    <w:rsid w:val="00180FA4"/>
    <w:rsid w:val="001A4DD0"/>
    <w:rsid w:val="001C2174"/>
    <w:rsid w:val="001C4FDD"/>
    <w:rsid w:val="001E72EB"/>
    <w:rsid w:val="002012A3"/>
    <w:rsid w:val="00202195"/>
    <w:rsid w:val="00213566"/>
    <w:rsid w:val="00214760"/>
    <w:rsid w:val="00223DB9"/>
    <w:rsid w:val="00247A37"/>
    <w:rsid w:val="002628E6"/>
    <w:rsid w:val="0026371C"/>
    <w:rsid w:val="00271051"/>
    <w:rsid w:val="0027489E"/>
    <w:rsid w:val="002918F9"/>
    <w:rsid w:val="002A241E"/>
    <w:rsid w:val="002A349B"/>
    <w:rsid w:val="002A7DAD"/>
    <w:rsid w:val="002D18DC"/>
    <w:rsid w:val="002D7586"/>
    <w:rsid w:val="00301DD2"/>
    <w:rsid w:val="00311B70"/>
    <w:rsid w:val="003170DA"/>
    <w:rsid w:val="0034146B"/>
    <w:rsid w:val="00342586"/>
    <w:rsid w:val="003517CA"/>
    <w:rsid w:val="00352E49"/>
    <w:rsid w:val="0035539C"/>
    <w:rsid w:val="00355939"/>
    <w:rsid w:val="0036463C"/>
    <w:rsid w:val="00372B7C"/>
    <w:rsid w:val="0037327F"/>
    <w:rsid w:val="00377B2B"/>
    <w:rsid w:val="00383660"/>
    <w:rsid w:val="003918C7"/>
    <w:rsid w:val="00393966"/>
    <w:rsid w:val="003A00EA"/>
    <w:rsid w:val="003A0E60"/>
    <w:rsid w:val="003A24C5"/>
    <w:rsid w:val="003B0E3D"/>
    <w:rsid w:val="003B1BE4"/>
    <w:rsid w:val="003B6DB3"/>
    <w:rsid w:val="003B70E6"/>
    <w:rsid w:val="003D4544"/>
    <w:rsid w:val="003E29AF"/>
    <w:rsid w:val="003F1995"/>
    <w:rsid w:val="003F42D2"/>
    <w:rsid w:val="00404541"/>
    <w:rsid w:val="00411B19"/>
    <w:rsid w:val="00414011"/>
    <w:rsid w:val="00420B2D"/>
    <w:rsid w:val="00423B65"/>
    <w:rsid w:val="00423DFF"/>
    <w:rsid w:val="004342E8"/>
    <w:rsid w:val="00434EE6"/>
    <w:rsid w:val="004366AD"/>
    <w:rsid w:val="004405DB"/>
    <w:rsid w:val="004532AB"/>
    <w:rsid w:val="00496A97"/>
    <w:rsid w:val="004B44F0"/>
    <w:rsid w:val="004C013F"/>
    <w:rsid w:val="004C7A15"/>
    <w:rsid w:val="004D0FA8"/>
    <w:rsid w:val="004D2DF1"/>
    <w:rsid w:val="004D603D"/>
    <w:rsid w:val="004E2F42"/>
    <w:rsid w:val="004F4C98"/>
    <w:rsid w:val="00510F54"/>
    <w:rsid w:val="0053169D"/>
    <w:rsid w:val="0054344A"/>
    <w:rsid w:val="00550AAC"/>
    <w:rsid w:val="00553DB3"/>
    <w:rsid w:val="00556347"/>
    <w:rsid w:val="00566562"/>
    <w:rsid w:val="00570426"/>
    <w:rsid w:val="00581811"/>
    <w:rsid w:val="00585779"/>
    <w:rsid w:val="005956A4"/>
    <w:rsid w:val="005A0C1D"/>
    <w:rsid w:val="005A621C"/>
    <w:rsid w:val="005D6EF1"/>
    <w:rsid w:val="005E419F"/>
    <w:rsid w:val="005F1D38"/>
    <w:rsid w:val="006001F2"/>
    <w:rsid w:val="00600AD4"/>
    <w:rsid w:val="0062558F"/>
    <w:rsid w:val="00625B4E"/>
    <w:rsid w:val="0062624C"/>
    <w:rsid w:val="0062663D"/>
    <w:rsid w:val="00631546"/>
    <w:rsid w:val="00631AAD"/>
    <w:rsid w:val="00633E3C"/>
    <w:rsid w:val="00635F78"/>
    <w:rsid w:val="006373C8"/>
    <w:rsid w:val="00640300"/>
    <w:rsid w:val="006459BE"/>
    <w:rsid w:val="00661C46"/>
    <w:rsid w:val="00670E29"/>
    <w:rsid w:val="006810B3"/>
    <w:rsid w:val="006B43F9"/>
    <w:rsid w:val="006B7093"/>
    <w:rsid w:val="006D602A"/>
    <w:rsid w:val="006E1CE3"/>
    <w:rsid w:val="006E3151"/>
    <w:rsid w:val="006F19D0"/>
    <w:rsid w:val="006F1F46"/>
    <w:rsid w:val="006F501F"/>
    <w:rsid w:val="006F5544"/>
    <w:rsid w:val="006F7AB2"/>
    <w:rsid w:val="00700EC5"/>
    <w:rsid w:val="0070452F"/>
    <w:rsid w:val="00713606"/>
    <w:rsid w:val="007141A0"/>
    <w:rsid w:val="00721E30"/>
    <w:rsid w:val="00747685"/>
    <w:rsid w:val="00752B5E"/>
    <w:rsid w:val="00772680"/>
    <w:rsid w:val="00774FDE"/>
    <w:rsid w:val="0078131A"/>
    <w:rsid w:val="0078161A"/>
    <w:rsid w:val="00783E3B"/>
    <w:rsid w:val="007902DF"/>
    <w:rsid w:val="007917A1"/>
    <w:rsid w:val="00794EC2"/>
    <w:rsid w:val="007A0296"/>
    <w:rsid w:val="007A5176"/>
    <w:rsid w:val="007B77D2"/>
    <w:rsid w:val="007C4F45"/>
    <w:rsid w:val="007D0040"/>
    <w:rsid w:val="007D0C79"/>
    <w:rsid w:val="007D2659"/>
    <w:rsid w:val="007D6C85"/>
    <w:rsid w:val="007E0E44"/>
    <w:rsid w:val="007E134E"/>
    <w:rsid w:val="007E5A3C"/>
    <w:rsid w:val="007E5AB6"/>
    <w:rsid w:val="007F00CE"/>
    <w:rsid w:val="007F1984"/>
    <w:rsid w:val="007F21DB"/>
    <w:rsid w:val="007F3A00"/>
    <w:rsid w:val="007F3AA3"/>
    <w:rsid w:val="007F4D04"/>
    <w:rsid w:val="0080038A"/>
    <w:rsid w:val="00803BB1"/>
    <w:rsid w:val="0081228C"/>
    <w:rsid w:val="00813854"/>
    <w:rsid w:val="00815FDA"/>
    <w:rsid w:val="00816580"/>
    <w:rsid w:val="00817442"/>
    <w:rsid w:val="00820D70"/>
    <w:rsid w:val="008242FC"/>
    <w:rsid w:val="00832661"/>
    <w:rsid w:val="008709CF"/>
    <w:rsid w:val="00875C98"/>
    <w:rsid w:val="008D0197"/>
    <w:rsid w:val="008E658C"/>
    <w:rsid w:val="008F484F"/>
    <w:rsid w:val="009112EB"/>
    <w:rsid w:val="00915A86"/>
    <w:rsid w:val="0091688A"/>
    <w:rsid w:val="009270C5"/>
    <w:rsid w:val="00933984"/>
    <w:rsid w:val="00933C0A"/>
    <w:rsid w:val="00936346"/>
    <w:rsid w:val="0094696C"/>
    <w:rsid w:val="00947BBF"/>
    <w:rsid w:val="0096369A"/>
    <w:rsid w:val="009759AD"/>
    <w:rsid w:val="00977985"/>
    <w:rsid w:val="00982D05"/>
    <w:rsid w:val="00986CCC"/>
    <w:rsid w:val="00993B07"/>
    <w:rsid w:val="009A0D17"/>
    <w:rsid w:val="009A2E93"/>
    <w:rsid w:val="009A3469"/>
    <w:rsid w:val="009A399F"/>
    <w:rsid w:val="009A5D67"/>
    <w:rsid w:val="009A7A54"/>
    <w:rsid w:val="009C0DFB"/>
    <w:rsid w:val="009C25DF"/>
    <w:rsid w:val="009D103F"/>
    <w:rsid w:val="009D774A"/>
    <w:rsid w:val="009E0297"/>
    <w:rsid w:val="009F17FE"/>
    <w:rsid w:val="009F3C17"/>
    <w:rsid w:val="00A03CE0"/>
    <w:rsid w:val="00A15459"/>
    <w:rsid w:val="00A370B6"/>
    <w:rsid w:val="00A518BA"/>
    <w:rsid w:val="00A540E7"/>
    <w:rsid w:val="00A74B06"/>
    <w:rsid w:val="00A76E60"/>
    <w:rsid w:val="00A81C04"/>
    <w:rsid w:val="00A84177"/>
    <w:rsid w:val="00AA7C0D"/>
    <w:rsid w:val="00AB0330"/>
    <w:rsid w:val="00AB3170"/>
    <w:rsid w:val="00AC2874"/>
    <w:rsid w:val="00AC5A8B"/>
    <w:rsid w:val="00AC6E76"/>
    <w:rsid w:val="00AE1A6A"/>
    <w:rsid w:val="00AF270D"/>
    <w:rsid w:val="00B055EA"/>
    <w:rsid w:val="00B11333"/>
    <w:rsid w:val="00B144EF"/>
    <w:rsid w:val="00B26F86"/>
    <w:rsid w:val="00B33FFF"/>
    <w:rsid w:val="00B43BE3"/>
    <w:rsid w:val="00B47499"/>
    <w:rsid w:val="00B51106"/>
    <w:rsid w:val="00B53BD7"/>
    <w:rsid w:val="00B62A58"/>
    <w:rsid w:val="00B83EA9"/>
    <w:rsid w:val="00B95F5B"/>
    <w:rsid w:val="00BA3B9C"/>
    <w:rsid w:val="00BB0E35"/>
    <w:rsid w:val="00BB6449"/>
    <w:rsid w:val="00BD0C10"/>
    <w:rsid w:val="00BD66AD"/>
    <w:rsid w:val="00BE1160"/>
    <w:rsid w:val="00BE46B4"/>
    <w:rsid w:val="00BE7BB6"/>
    <w:rsid w:val="00C0169B"/>
    <w:rsid w:val="00C11A1A"/>
    <w:rsid w:val="00C217E0"/>
    <w:rsid w:val="00C33274"/>
    <w:rsid w:val="00C35039"/>
    <w:rsid w:val="00C3505D"/>
    <w:rsid w:val="00C46DA0"/>
    <w:rsid w:val="00C6339D"/>
    <w:rsid w:val="00C84E0B"/>
    <w:rsid w:val="00C96480"/>
    <w:rsid w:val="00CC2B14"/>
    <w:rsid w:val="00CD4EFE"/>
    <w:rsid w:val="00CF1338"/>
    <w:rsid w:val="00CF5B2D"/>
    <w:rsid w:val="00CF71FB"/>
    <w:rsid w:val="00D0617D"/>
    <w:rsid w:val="00D27194"/>
    <w:rsid w:val="00D33B83"/>
    <w:rsid w:val="00D405E7"/>
    <w:rsid w:val="00D4626A"/>
    <w:rsid w:val="00D54D7D"/>
    <w:rsid w:val="00D55CF5"/>
    <w:rsid w:val="00D562CD"/>
    <w:rsid w:val="00D56A05"/>
    <w:rsid w:val="00D621F6"/>
    <w:rsid w:val="00D6561C"/>
    <w:rsid w:val="00D72C91"/>
    <w:rsid w:val="00D75850"/>
    <w:rsid w:val="00D82FA2"/>
    <w:rsid w:val="00D85F77"/>
    <w:rsid w:val="00D87E33"/>
    <w:rsid w:val="00D935D6"/>
    <w:rsid w:val="00DB3425"/>
    <w:rsid w:val="00DC61D1"/>
    <w:rsid w:val="00DE217C"/>
    <w:rsid w:val="00DF465B"/>
    <w:rsid w:val="00E01D45"/>
    <w:rsid w:val="00E022EA"/>
    <w:rsid w:val="00E04701"/>
    <w:rsid w:val="00E050F1"/>
    <w:rsid w:val="00E13D65"/>
    <w:rsid w:val="00E140FC"/>
    <w:rsid w:val="00E21B47"/>
    <w:rsid w:val="00E248A4"/>
    <w:rsid w:val="00E67E63"/>
    <w:rsid w:val="00E67F1A"/>
    <w:rsid w:val="00E70233"/>
    <w:rsid w:val="00E71588"/>
    <w:rsid w:val="00EA0FBE"/>
    <w:rsid w:val="00EA7379"/>
    <w:rsid w:val="00EB606A"/>
    <w:rsid w:val="00EB6DDA"/>
    <w:rsid w:val="00EB7BBF"/>
    <w:rsid w:val="00EF342A"/>
    <w:rsid w:val="00EF4685"/>
    <w:rsid w:val="00EF5B7C"/>
    <w:rsid w:val="00F16D3D"/>
    <w:rsid w:val="00F17475"/>
    <w:rsid w:val="00F33193"/>
    <w:rsid w:val="00F40786"/>
    <w:rsid w:val="00F40B12"/>
    <w:rsid w:val="00F40C33"/>
    <w:rsid w:val="00F42F5F"/>
    <w:rsid w:val="00F51A7D"/>
    <w:rsid w:val="00F533C0"/>
    <w:rsid w:val="00F71B4E"/>
    <w:rsid w:val="00F72138"/>
    <w:rsid w:val="00F754D9"/>
    <w:rsid w:val="00F77FCA"/>
    <w:rsid w:val="00F86EF7"/>
    <w:rsid w:val="00F9223B"/>
    <w:rsid w:val="00FA7E85"/>
    <w:rsid w:val="00FC7178"/>
    <w:rsid w:val="00FE3D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044E0"/>
  <w15:chartTrackingRefBased/>
  <w15:docId w15:val="{4788E855-4F33-42FA-A26A-394AFB72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42CE8"/>
    <w:pPr>
      <w:spacing w:after="0" w:line="240" w:lineRule="auto"/>
      <w:jc w:val="both"/>
    </w:pPr>
    <w:rPr>
      <w:rFonts w:ascii="Tahoma" w:eastAsia="Times New Roman" w:hAnsi="Tahoma" w:cs="Times New Roman"/>
      <w:szCs w:val="20"/>
      <w:lang w:eastAsia="sl-SI"/>
    </w:rPr>
  </w:style>
  <w:style w:type="paragraph" w:styleId="Naslov1">
    <w:name w:val="heading 1"/>
    <w:basedOn w:val="Navaden"/>
    <w:next w:val="Navaden"/>
    <w:link w:val="Naslov1Znak"/>
    <w:uiPriority w:val="9"/>
    <w:qFormat/>
    <w:rsid w:val="009E02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E702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6F1F4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E0297"/>
    <w:pPr>
      <w:ind w:left="720"/>
      <w:contextualSpacing/>
    </w:pPr>
  </w:style>
  <w:style w:type="character" w:customStyle="1" w:styleId="Naslov1Znak">
    <w:name w:val="Naslov 1 Znak"/>
    <w:basedOn w:val="Privzetapisavaodstavka"/>
    <w:link w:val="Naslov1"/>
    <w:uiPriority w:val="9"/>
    <w:rsid w:val="009E0297"/>
    <w:rPr>
      <w:rFonts w:asciiTheme="majorHAnsi" w:eastAsiaTheme="majorEastAsia" w:hAnsiTheme="majorHAnsi" w:cstheme="majorBidi"/>
      <w:color w:val="2F5496" w:themeColor="accent1" w:themeShade="BF"/>
      <w:sz w:val="32"/>
      <w:szCs w:val="32"/>
      <w:lang w:eastAsia="sl-SI"/>
    </w:rPr>
  </w:style>
  <w:style w:type="paragraph" w:customStyle="1" w:styleId="BodyText23">
    <w:name w:val="Body Text 23"/>
    <w:basedOn w:val="Navaden"/>
    <w:rsid w:val="00423B65"/>
    <w:pPr>
      <w:spacing w:line="313" w:lineRule="atLeast"/>
    </w:pPr>
  </w:style>
  <w:style w:type="paragraph" w:styleId="Brezrazmikov">
    <w:name w:val="No Spacing"/>
    <w:uiPriority w:val="1"/>
    <w:qFormat/>
    <w:rsid w:val="00423B65"/>
    <w:pPr>
      <w:spacing w:after="0" w:line="240" w:lineRule="auto"/>
    </w:pPr>
    <w:rPr>
      <w:rFonts w:ascii="Calibri" w:eastAsia="Times New Roman" w:hAnsi="Calibri" w:cs="Times New Roman"/>
    </w:rPr>
  </w:style>
  <w:style w:type="paragraph" w:styleId="Sprotnaopomba-besedilo">
    <w:name w:val="footnote text"/>
    <w:basedOn w:val="Navaden"/>
    <w:link w:val="Sprotnaopomba-besediloZnak"/>
    <w:uiPriority w:val="99"/>
    <w:semiHidden/>
    <w:rsid w:val="00A540E7"/>
    <w:rPr>
      <w:rFonts w:ascii="Times New Roman" w:hAnsi="Times New Roman"/>
      <w:sz w:val="20"/>
      <w:lang w:val="en-GB"/>
    </w:rPr>
  </w:style>
  <w:style w:type="character" w:customStyle="1" w:styleId="Sprotnaopomba-besediloZnak">
    <w:name w:val="Sprotna opomba - besedilo Znak"/>
    <w:basedOn w:val="Privzetapisavaodstavka"/>
    <w:link w:val="Sprotnaopomba-besedilo"/>
    <w:uiPriority w:val="99"/>
    <w:semiHidden/>
    <w:rsid w:val="00A540E7"/>
    <w:rPr>
      <w:rFonts w:ascii="Times New Roman" w:eastAsia="Times New Roman" w:hAnsi="Times New Roman" w:cs="Times New Roman"/>
      <w:sz w:val="20"/>
      <w:szCs w:val="20"/>
      <w:lang w:val="en-GB" w:eastAsia="sl-SI"/>
    </w:rPr>
  </w:style>
  <w:style w:type="character" w:styleId="Sprotnaopomba-sklic">
    <w:name w:val="footnote reference"/>
    <w:uiPriority w:val="99"/>
    <w:semiHidden/>
    <w:rsid w:val="00A540E7"/>
    <w:rPr>
      <w:vertAlign w:val="superscript"/>
    </w:rPr>
  </w:style>
  <w:style w:type="paragraph" w:styleId="Telobesedila3">
    <w:name w:val="Body Text 3"/>
    <w:basedOn w:val="Navaden"/>
    <w:link w:val="Telobesedila3Znak"/>
    <w:rsid w:val="00F51A7D"/>
    <w:rPr>
      <w:rFonts w:ascii="Times New Roman" w:hAnsi="Times New Roman"/>
      <w:sz w:val="24"/>
    </w:rPr>
  </w:style>
  <w:style w:type="character" w:customStyle="1" w:styleId="Telobesedila3Znak">
    <w:name w:val="Telo besedila 3 Znak"/>
    <w:basedOn w:val="Privzetapisavaodstavka"/>
    <w:link w:val="Telobesedila3"/>
    <w:rsid w:val="00F51A7D"/>
    <w:rPr>
      <w:rFonts w:ascii="Times New Roman" w:eastAsia="Times New Roman" w:hAnsi="Times New Roman" w:cs="Times New Roman"/>
      <w:sz w:val="24"/>
      <w:szCs w:val="20"/>
      <w:lang w:eastAsia="sl-SI"/>
    </w:rPr>
  </w:style>
  <w:style w:type="paragraph" w:customStyle="1" w:styleId="Default">
    <w:name w:val="Default"/>
    <w:rsid w:val="00B055EA"/>
    <w:pPr>
      <w:autoSpaceDE w:val="0"/>
      <w:autoSpaceDN w:val="0"/>
      <w:adjustRightInd w:val="0"/>
      <w:spacing w:after="0" w:line="240" w:lineRule="auto"/>
    </w:pPr>
    <w:rPr>
      <w:rFonts w:ascii="Arial" w:eastAsia="Calibri" w:hAnsi="Arial" w:cs="Arial"/>
      <w:color w:val="000000"/>
      <w:sz w:val="24"/>
      <w:szCs w:val="24"/>
      <w:lang w:eastAsia="sl-SI"/>
    </w:rPr>
  </w:style>
  <w:style w:type="paragraph" w:styleId="Glava">
    <w:name w:val="header"/>
    <w:basedOn w:val="Navaden"/>
    <w:link w:val="GlavaZnak"/>
    <w:rsid w:val="00B055EA"/>
    <w:pPr>
      <w:tabs>
        <w:tab w:val="center" w:pos="4536"/>
        <w:tab w:val="right" w:pos="9072"/>
      </w:tabs>
    </w:pPr>
    <w:rPr>
      <w:szCs w:val="24"/>
    </w:rPr>
  </w:style>
  <w:style w:type="character" w:customStyle="1" w:styleId="GlavaZnak">
    <w:name w:val="Glava Znak"/>
    <w:basedOn w:val="Privzetapisavaodstavka"/>
    <w:link w:val="Glava"/>
    <w:rsid w:val="00B055EA"/>
    <w:rPr>
      <w:rFonts w:ascii="Tahoma" w:eastAsia="Times New Roman" w:hAnsi="Tahoma" w:cs="Times New Roman"/>
      <w:szCs w:val="24"/>
      <w:lang w:eastAsia="sl-SI"/>
    </w:rPr>
  </w:style>
  <w:style w:type="paragraph" w:styleId="Noga">
    <w:name w:val="footer"/>
    <w:basedOn w:val="Navaden"/>
    <w:link w:val="NogaZnak"/>
    <w:uiPriority w:val="99"/>
    <w:unhideWhenUsed/>
    <w:rsid w:val="0062624C"/>
    <w:pPr>
      <w:tabs>
        <w:tab w:val="center" w:pos="4536"/>
        <w:tab w:val="right" w:pos="9072"/>
      </w:tabs>
    </w:pPr>
  </w:style>
  <w:style w:type="character" w:customStyle="1" w:styleId="NogaZnak">
    <w:name w:val="Noga Znak"/>
    <w:basedOn w:val="Privzetapisavaodstavka"/>
    <w:link w:val="Noga"/>
    <w:uiPriority w:val="99"/>
    <w:rsid w:val="0062624C"/>
    <w:rPr>
      <w:rFonts w:ascii="Tahoma" w:eastAsia="Times New Roman" w:hAnsi="Tahoma" w:cs="Times New Roman"/>
      <w:szCs w:val="20"/>
      <w:lang w:eastAsia="sl-SI"/>
    </w:rPr>
  </w:style>
  <w:style w:type="paragraph" w:customStyle="1" w:styleId="BodyText22">
    <w:name w:val="Body Text 22"/>
    <w:basedOn w:val="Navaden"/>
    <w:rsid w:val="00A74B06"/>
    <w:pPr>
      <w:spacing w:line="313" w:lineRule="atLeast"/>
    </w:pPr>
  </w:style>
  <w:style w:type="character" w:styleId="Hiperpovezava">
    <w:name w:val="Hyperlink"/>
    <w:uiPriority w:val="99"/>
    <w:rsid w:val="00A74B06"/>
    <w:rPr>
      <w:color w:val="0000FF"/>
      <w:u w:val="single"/>
    </w:rPr>
  </w:style>
  <w:style w:type="paragraph" w:styleId="NaslovTOC">
    <w:name w:val="TOC Heading"/>
    <w:basedOn w:val="Naslov1"/>
    <w:next w:val="Navaden"/>
    <w:uiPriority w:val="39"/>
    <w:unhideWhenUsed/>
    <w:qFormat/>
    <w:rsid w:val="007F4D04"/>
    <w:pPr>
      <w:spacing w:line="259" w:lineRule="auto"/>
      <w:jc w:val="left"/>
      <w:outlineLvl w:val="9"/>
    </w:pPr>
  </w:style>
  <w:style w:type="paragraph" w:styleId="Kazalovsebine1">
    <w:name w:val="toc 1"/>
    <w:basedOn w:val="Navaden"/>
    <w:next w:val="Navaden"/>
    <w:autoRedefine/>
    <w:uiPriority w:val="39"/>
    <w:unhideWhenUsed/>
    <w:rsid w:val="007F4D04"/>
    <w:pPr>
      <w:spacing w:after="100"/>
    </w:pPr>
  </w:style>
  <w:style w:type="character" w:customStyle="1" w:styleId="Naslov2Znak">
    <w:name w:val="Naslov 2 Znak"/>
    <w:basedOn w:val="Privzetapisavaodstavka"/>
    <w:link w:val="Naslov2"/>
    <w:uiPriority w:val="9"/>
    <w:rsid w:val="00E70233"/>
    <w:rPr>
      <w:rFonts w:asciiTheme="majorHAnsi" w:eastAsiaTheme="majorEastAsia" w:hAnsiTheme="majorHAnsi" w:cstheme="majorBidi"/>
      <w:color w:val="2F5496" w:themeColor="accent1" w:themeShade="BF"/>
      <w:sz w:val="26"/>
      <w:szCs w:val="26"/>
      <w:lang w:eastAsia="sl-SI"/>
    </w:rPr>
  </w:style>
  <w:style w:type="paragraph" w:styleId="Kazalovsebine2">
    <w:name w:val="toc 2"/>
    <w:basedOn w:val="Navaden"/>
    <w:next w:val="Navaden"/>
    <w:autoRedefine/>
    <w:uiPriority w:val="39"/>
    <w:unhideWhenUsed/>
    <w:rsid w:val="00E70233"/>
    <w:pPr>
      <w:spacing w:after="100"/>
      <w:ind w:left="220"/>
    </w:pPr>
  </w:style>
  <w:style w:type="character" w:styleId="Pripombasklic">
    <w:name w:val="annotation reference"/>
    <w:basedOn w:val="Privzetapisavaodstavka"/>
    <w:uiPriority w:val="99"/>
    <w:semiHidden/>
    <w:unhideWhenUsed/>
    <w:rsid w:val="00D33B83"/>
    <w:rPr>
      <w:sz w:val="16"/>
      <w:szCs w:val="16"/>
    </w:rPr>
  </w:style>
  <w:style w:type="paragraph" w:styleId="Pripombabesedilo">
    <w:name w:val="annotation text"/>
    <w:basedOn w:val="Navaden"/>
    <w:link w:val="PripombabesediloZnak"/>
    <w:uiPriority w:val="99"/>
    <w:semiHidden/>
    <w:unhideWhenUsed/>
    <w:rsid w:val="00D33B83"/>
    <w:rPr>
      <w:sz w:val="20"/>
    </w:rPr>
  </w:style>
  <w:style w:type="character" w:customStyle="1" w:styleId="PripombabesediloZnak">
    <w:name w:val="Pripomba – besedilo Znak"/>
    <w:basedOn w:val="Privzetapisavaodstavka"/>
    <w:link w:val="Pripombabesedilo"/>
    <w:uiPriority w:val="99"/>
    <w:semiHidden/>
    <w:rsid w:val="00D33B83"/>
    <w:rPr>
      <w:rFonts w:ascii="Tahoma" w:eastAsia="Times New Roman" w:hAnsi="Tahoma"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D33B83"/>
    <w:rPr>
      <w:b/>
      <w:bCs/>
    </w:rPr>
  </w:style>
  <w:style w:type="character" w:customStyle="1" w:styleId="ZadevapripombeZnak">
    <w:name w:val="Zadeva pripombe Znak"/>
    <w:basedOn w:val="PripombabesediloZnak"/>
    <w:link w:val="Zadevapripombe"/>
    <w:uiPriority w:val="99"/>
    <w:semiHidden/>
    <w:rsid w:val="00D33B83"/>
    <w:rPr>
      <w:rFonts w:ascii="Tahoma" w:eastAsia="Times New Roman" w:hAnsi="Tahoma" w:cs="Times New Roman"/>
      <w:b/>
      <w:bCs/>
      <w:sz w:val="20"/>
      <w:szCs w:val="20"/>
      <w:lang w:eastAsia="sl-SI"/>
    </w:rPr>
  </w:style>
  <w:style w:type="character" w:customStyle="1" w:styleId="Naslov3Znak">
    <w:name w:val="Naslov 3 Znak"/>
    <w:basedOn w:val="Privzetapisavaodstavka"/>
    <w:link w:val="Naslov3"/>
    <w:uiPriority w:val="9"/>
    <w:rsid w:val="006F1F46"/>
    <w:rPr>
      <w:rFonts w:asciiTheme="majorHAnsi" w:eastAsiaTheme="majorEastAsia" w:hAnsiTheme="majorHAnsi" w:cstheme="majorBidi"/>
      <w:color w:val="1F3763" w:themeColor="accent1" w:themeShade="7F"/>
      <w:sz w:val="24"/>
      <w:szCs w:val="24"/>
      <w:lang w:eastAsia="sl-SI"/>
    </w:rPr>
  </w:style>
  <w:style w:type="paragraph" w:styleId="Kazalovsebine3">
    <w:name w:val="toc 3"/>
    <w:basedOn w:val="Navaden"/>
    <w:next w:val="Navaden"/>
    <w:autoRedefine/>
    <w:uiPriority w:val="39"/>
    <w:unhideWhenUsed/>
    <w:rsid w:val="00383660"/>
    <w:pPr>
      <w:spacing w:after="100"/>
      <w:ind w:left="440"/>
    </w:pPr>
  </w:style>
  <w:style w:type="paragraph" w:styleId="Konnaopomba-besedilo">
    <w:name w:val="endnote text"/>
    <w:basedOn w:val="Navaden"/>
    <w:link w:val="Konnaopomba-besediloZnak"/>
    <w:uiPriority w:val="99"/>
    <w:semiHidden/>
    <w:unhideWhenUsed/>
    <w:rsid w:val="002628E6"/>
    <w:rPr>
      <w:sz w:val="20"/>
    </w:rPr>
  </w:style>
  <w:style w:type="character" w:customStyle="1" w:styleId="Konnaopomba-besediloZnak">
    <w:name w:val="Končna opomba - besedilo Znak"/>
    <w:basedOn w:val="Privzetapisavaodstavka"/>
    <w:link w:val="Konnaopomba-besedilo"/>
    <w:uiPriority w:val="99"/>
    <w:semiHidden/>
    <w:rsid w:val="002628E6"/>
    <w:rPr>
      <w:rFonts w:ascii="Tahoma" w:eastAsia="Times New Roman" w:hAnsi="Tahoma" w:cs="Times New Roman"/>
      <w:sz w:val="20"/>
      <w:szCs w:val="20"/>
      <w:lang w:eastAsia="sl-SI"/>
    </w:rPr>
  </w:style>
  <w:style w:type="character" w:styleId="Konnaopomba-sklic">
    <w:name w:val="endnote reference"/>
    <w:basedOn w:val="Privzetapisavaodstavka"/>
    <w:uiPriority w:val="99"/>
    <w:semiHidden/>
    <w:unhideWhenUsed/>
    <w:rsid w:val="002628E6"/>
    <w:rPr>
      <w:vertAlign w:val="superscript"/>
    </w:rPr>
  </w:style>
  <w:style w:type="paragraph" w:styleId="Revizija">
    <w:name w:val="Revision"/>
    <w:hidden/>
    <w:uiPriority w:val="99"/>
    <w:semiHidden/>
    <w:rsid w:val="000D4005"/>
    <w:pPr>
      <w:spacing w:after="0" w:line="240" w:lineRule="auto"/>
    </w:pPr>
    <w:rPr>
      <w:rFonts w:ascii="Tahoma" w:eastAsia="Times New Roman" w:hAnsi="Tahoma" w:cs="Times New Roman"/>
      <w:szCs w:val="20"/>
      <w:lang w:eastAsia="sl-SI"/>
    </w:rPr>
  </w:style>
  <w:style w:type="character" w:styleId="Nerazreenaomemba">
    <w:name w:val="Unresolved Mention"/>
    <w:basedOn w:val="Privzetapisavaodstavka"/>
    <w:uiPriority w:val="99"/>
    <w:semiHidden/>
    <w:unhideWhenUsed/>
    <w:rsid w:val="00F40786"/>
    <w:rPr>
      <w:color w:val="605E5C"/>
      <w:shd w:val="clear" w:color="auto" w:fill="E1DFDD"/>
    </w:rPr>
  </w:style>
  <w:style w:type="character" w:styleId="SledenaHiperpovezava">
    <w:name w:val="FollowedHyperlink"/>
    <w:basedOn w:val="Privzetapisavaodstavka"/>
    <w:uiPriority w:val="99"/>
    <w:semiHidden/>
    <w:unhideWhenUsed/>
    <w:rsid w:val="006F19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3990">
      <w:bodyDiv w:val="1"/>
      <w:marLeft w:val="0"/>
      <w:marRight w:val="0"/>
      <w:marTop w:val="0"/>
      <w:marBottom w:val="0"/>
      <w:divBdr>
        <w:top w:val="none" w:sz="0" w:space="0" w:color="auto"/>
        <w:left w:val="none" w:sz="0" w:space="0" w:color="auto"/>
        <w:bottom w:val="none" w:sz="0" w:space="0" w:color="auto"/>
        <w:right w:val="none" w:sz="0" w:space="0" w:color="auto"/>
      </w:divBdr>
    </w:div>
    <w:div w:id="774250115">
      <w:bodyDiv w:val="1"/>
      <w:marLeft w:val="0"/>
      <w:marRight w:val="0"/>
      <w:marTop w:val="0"/>
      <w:marBottom w:val="0"/>
      <w:divBdr>
        <w:top w:val="none" w:sz="0" w:space="0" w:color="auto"/>
        <w:left w:val="none" w:sz="0" w:space="0" w:color="auto"/>
        <w:bottom w:val="none" w:sz="0" w:space="0" w:color="auto"/>
        <w:right w:val="none" w:sz="0" w:space="0" w:color="auto"/>
      </w:divBdr>
    </w:div>
    <w:div w:id="946472609">
      <w:bodyDiv w:val="1"/>
      <w:marLeft w:val="0"/>
      <w:marRight w:val="0"/>
      <w:marTop w:val="0"/>
      <w:marBottom w:val="0"/>
      <w:divBdr>
        <w:top w:val="none" w:sz="0" w:space="0" w:color="auto"/>
        <w:left w:val="none" w:sz="0" w:space="0" w:color="auto"/>
        <w:bottom w:val="none" w:sz="0" w:space="0" w:color="auto"/>
        <w:right w:val="none" w:sz="0" w:space="0" w:color="auto"/>
      </w:divBdr>
    </w:div>
    <w:div w:id="1288588797">
      <w:bodyDiv w:val="1"/>
      <w:marLeft w:val="0"/>
      <w:marRight w:val="0"/>
      <w:marTop w:val="0"/>
      <w:marBottom w:val="0"/>
      <w:divBdr>
        <w:top w:val="none" w:sz="0" w:space="0" w:color="auto"/>
        <w:left w:val="none" w:sz="0" w:space="0" w:color="auto"/>
        <w:bottom w:val="none" w:sz="0" w:space="0" w:color="auto"/>
        <w:right w:val="none" w:sz="0" w:space="0" w:color="auto"/>
      </w:divBdr>
    </w:div>
    <w:div w:id="1337465754">
      <w:bodyDiv w:val="1"/>
      <w:marLeft w:val="0"/>
      <w:marRight w:val="0"/>
      <w:marTop w:val="0"/>
      <w:marBottom w:val="0"/>
      <w:divBdr>
        <w:top w:val="none" w:sz="0" w:space="0" w:color="auto"/>
        <w:left w:val="none" w:sz="0" w:space="0" w:color="auto"/>
        <w:bottom w:val="none" w:sz="0" w:space="0" w:color="auto"/>
        <w:right w:val="none" w:sz="0" w:space="0" w:color="auto"/>
      </w:divBdr>
    </w:div>
    <w:div w:id="1888099268">
      <w:bodyDiv w:val="1"/>
      <w:marLeft w:val="0"/>
      <w:marRight w:val="0"/>
      <w:marTop w:val="0"/>
      <w:marBottom w:val="0"/>
      <w:divBdr>
        <w:top w:val="none" w:sz="0" w:space="0" w:color="auto"/>
        <w:left w:val="none" w:sz="0" w:space="0" w:color="auto"/>
        <w:bottom w:val="none" w:sz="0" w:space="0" w:color="auto"/>
        <w:right w:val="none" w:sz="0" w:space="0" w:color="auto"/>
      </w:divBdr>
    </w:div>
    <w:div w:id="193601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726CD3D-4ED9-40CE-BE4D-6B3516CF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2661</Words>
  <Characters>15174</Characters>
  <Application>Microsoft Office Word</Application>
  <DocSecurity>8</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dc:creator>
  <cp:keywords/>
  <dc:description/>
  <cp:lastModifiedBy>Kevin Režonja</cp:lastModifiedBy>
  <cp:revision>14</cp:revision>
  <cp:lastPrinted>2021-03-15T10:28:00Z</cp:lastPrinted>
  <dcterms:created xsi:type="dcterms:W3CDTF">2023-02-24T09:25:00Z</dcterms:created>
  <dcterms:modified xsi:type="dcterms:W3CDTF">2024-02-15T10:36:00Z</dcterms:modified>
</cp:coreProperties>
</file>